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471B" w14:textId="77777777" w:rsidR="00865611" w:rsidRDefault="00865611" w:rsidP="00865611">
      <w:pPr>
        <w:spacing w:after="0" w:line="240" w:lineRule="auto"/>
        <w:jc w:val="center"/>
        <w:rPr>
          <w:b/>
          <w:szCs w:val="28"/>
        </w:rPr>
      </w:pPr>
      <w:r>
        <w:rPr>
          <w:b/>
          <w:szCs w:val="28"/>
        </w:rPr>
        <w:t xml:space="preserve">Cấp Giấy phép vận tải nội địa </w:t>
      </w:r>
      <w:bookmarkStart w:id="0" w:name="muc_1"/>
      <w:r>
        <w:rPr>
          <w:b/>
          <w:szCs w:val="28"/>
        </w:rPr>
        <w:t>cho tàu biển nước ngoài</w:t>
      </w:r>
      <w:bookmarkEnd w:id="0"/>
    </w:p>
    <w:p w14:paraId="38330155" w14:textId="77777777" w:rsidR="00865611" w:rsidRPr="00F52990" w:rsidRDefault="00865611" w:rsidP="00865611">
      <w:pPr>
        <w:spacing w:after="0" w:line="240" w:lineRule="auto"/>
        <w:jc w:val="both"/>
        <w:rPr>
          <w:rFonts w:eastAsia="Times New Roman"/>
          <w:b/>
          <w:bCs/>
          <w:szCs w:val="28"/>
        </w:rPr>
      </w:pPr>
      <w:r w:rsidRPr="00F52990">
        <w:rPr>
          <w:rFonts w:eastAsia="Times New Roman"/>
          <w:b/>
          <w:bCs/>
          <w:szCs w:val="28"/>
        </w:rPr>
        <w:t>1. Trình tự thực hiện:</w:t>
      </w:r>
    </w:p>
    <w:p w14:paraId="17C6DEAA" w14:textId="2B376984" w:rsidR="00865611" w:rsidRDefault="00865611" w:rsidP="00865611">
      <w:pPr>
        <w:spacing w:after="0" w:line="240" w:lineRule="auto"/>
        <w:jc w:val="both"/>
        <w:rPr>
          <w:rFonts w:eastAsia="Times New Roman"/>
          <w:bCs/>
          <w:szCs w:val="28"/>
        </w:rPr>
      </w:pPr>
      <w:r w:rsidRPr="00F52990">
        <w:rPr>
          <w:rFonts w:eastAsia="Times New Roman"/>
          <w:bCs/>
          <w:szCs w:val="28"/>
        </w:rPr>
        <w:t>a) Nộp hồ sơ TTHC:</w:t>
      </w:r>
      <w:r w:rsidR="00AC6A81">
        <w:rPr>
          <w:rFonts w:eastAsia="Times New Roman"/>
          <w:bCs/>
          <w:szCs w:val="28"/>
        </w:rPr>
        <w:t xml:space="preserve"> </w:t>
      </w:r>
    </w:p>
    <w:p w14:paraId="735EAE89" w14:textId="77777777" w:rsidR="005214AB" w:rsidRPr="005214AB" w:rsidRDefault="005214AB" w:rsidP="005214AB">
      <w:pPr>
        <w:spacing w:after="0" w:line="240" w:lineRule="auto"/>
        <w:jc w:val="both"/>
        <w:rPr>
          <w:rFonts w:eastAsia="Times New Roman"/>
          <w:bCs/>
          <w:szCs w:val="28"/>
        </w:rPr>
      </w:pPr>
      <w:r w:rsidRPr="005214AB">
        <w:rPr>
          <w:rFonts w:eastAsia="Times New Roman"/>
          <w:bCs/>
          <w:szCs w:val="28"/>
        </w:rPr>
        <w:t>- Đối với trường hợp vận chuyển hàng hóa siêu trường, siêu trọng hoặc các loại hàng hóa khác bằng tàu biển chuyên dùng; giải tỏa hàng hóa, hành khách và hành lý bị ách tắc tại cảng: Chủ tàu hoặc đại lý đại diện cho chủ tàu nước ngoài hoặc pháp nhân Việt Nam thuê tàu từ chủ tàu nước ngoài nộp 01 (một) bộ hồ sơ theo quy định trực tiếp hoặc qua hệ thống bưu chính đến Cục Hàng hải và Đường thủy Việt Nam hoặc gửi trực tuyến qua hệ thống dịch vụ công trực tuyến.</w:t>
      </w:r>
    </w:p>
    <w:p w14:paraId="3CE39A77" w14:textId="77777777" w:rsidR="005214AB" w:rsidRPr="005214AB" w:rsidRDefault="005214AB" w:rsidP="005214AB">
      <w:pPr>
        <w:spacing w:after="0" w:line="240" w:lineRule="auto"/>
        <w:jc w:val="both"/>
        <w:rPr>
          <w:rFonts w:eastAsia="Times New Roman"/>
          <w:bCs/>
          <w:szCs w:val="28"/>
        </w:rPr>
      </w:pPr>
      <w:r w:rsidRPr="005214AB">
        <w:rPr>
          <w:rFonts w:eastAsia="Times New Roman"/>
          <w:bCs/>
          <w:szCs w:val="28"/>
        </w:rPr>
        <w:t>- Đối với trường hợp phòng chống khắc phục thiên tai, dịch bệnh hoặc cứu trợ nhân đạo khẩn cấp: Chủ tàu hoặc đại lý đại diện cho chủ tàu nước ngoài nộp 01 (một) bộ hồ sơ theo quy định trực tiếp hoặc qua hệ thống bưu chính đến Cục Hàng hải và Đường thủy Việt Nam hoặc gửi trực tuyến qua hệ thống dịch vụ công trực tuyến.</w:t>
      </w:r>
    </w:p>
    <w:p w14:paraId="7D89D7B1" w14:textId="77777777" w:rsidR="00BB0CE1" w:rsidRDefault="005214AB" w:rsidP="005214AB">
      <w:pPr>
        <w:spacing w:after="0" w:line="240" w:lineRule="auto"/>
        <w:jc w:val="both"/>
        <w:rPr>
          <w:rFonts w:eastAsia="Times New Roman"/>
          <w:bCs/>
          <w:szCs w:val="28"/>
        </w:rPr>
      </w:pPr>
      <w:r w:rsidRPr="005214AB">
        <w:rPr>
          <w:rFonts w:eastAsia="Times New Roman"/>
          <w:bCs/>
          <w:szCs w:val="28"/>
        </w:rPr>
        <w:t>- Đối với trường hợp vận chuyển hành khách, hành lý từ tàu khách du lịch vào đất liền: Chủ tàu hoặc đại lý đại diện cho chủ tàu nước ngoài nộp 01 (một) bộ hồ sơ theo quy định trực tiếp hoặc qua hệ thống bưu chính đến Cảng vụ hàng hải/Cảng vụ đường thủy nội địa tại khu vực mà tàu khách du lịch neo đậu hoặc gửi trực tuyến qua hệ thống dịch vụ công trực tuyến.</w:t>
      </w:r>
    </w:p>
    <w:p w14:paraId="6243E93A" w14:textId="3925E332" w:rsidR="00865611" w:rsidRDefault="00865611" w:rsidP="005214AB">
      <w:pPr>
        <w:spacing w:after="0" w:line="240" w:lineRule="auto"/>
        <w:jc w:val="both"/>
        <w:rPr>
          <w:rFonts w:eastAsia="Times New Roman"/>
          <w:szCs w:val="28"/>
        </w:rPr>
      </w:pPr>
      <w:r w:rsidRPr="00F52990">
        <w:rPr>
          <w:rFonts w:eastAsia="Times New Roman"/>
          <w:szCs w:val="28"/>
        </w:rPr>
        <w:t>b) Giải quyết TTHC</w:t>
      </w:r>
    </w:p>
    <w:p w14:paraId="552E6F7F"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Đối với trường hợp vận chuyển hàng hóa siêu trường, siêu trọng hoặc các loại hàng hóa khác bằng tàu biển chuyên dùng; giải tỏa hàng hóa, hành khách và hành lý bị ách tắc tại cảng:</w:t>
      </w:r>
    </w:p>
    <w:p w14:paraId="2E5B2C8D"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Cục Hàng hải và Đường thủy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02 (hai) ngày làm việc kể từ ngày nhận hồ sơ, Cục Hàng hải và Đường thủy Việt Nam thông báo rõ nội dung cần bổ sung, sửa đổi. Đối với hồ sơ nộp qua hệ thống dịch vụ công trực tuyến, hình thức thông báo được thực hiện theo quy định tại Nghị định số 61/2018/NĐ-CP ngày 23 tháng 4 năm 2018 của Chính phủ về thực hiện cơ chế một cửa, một cửa liên thông trong giải quyết thủ tục hành chính và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007E5AD6" w14:textId="3225E77F"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xml:space="preserve">+ Trong thời hạn 07 (bảy) ngày làm việc, kể từ ngày nhận hồ sơ đầy đủ, Cục Hàng hải và Đường thủy Việt Nam thẩm định hồ sơ đề nghị cấp phép vận tải biển nội địa đồng thời đăng tải trên trang thông tin điện tử của Cục Hàng hải và Đường thủy Việt </w:t>
      </w:r>
      <w:r w:rsidRPr="00BB0CE1">
        <w:rPr>
          <w:bCs/>
          <w:sz w:val="28"/>
          <w:szCs w:val="28"/>
        </w:rPr>
        <w:lastRenderedPageBreak/>
        <w:t>Nam để lấy ý kiến rộng rãi, lập báo cáo thẩm định trình Bộ Xây dựng xem xét, quyết định.</w:t>
      </w:r>
    </w:p>
    <w:p w14:paraId="0A6F768C"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Trong thời hạn 03 (ba) ngày làm việc, kể từ ngày nhận được hồ sơ thẩm định của Cục Hàng hải và Đường thủy Việt Nam, Bộ Xây dựng xem xét, cấp Giấy phép vận tải biển nội địa theo mẫu. Trường hợp không cấp Giấy phép vận tải biển nội địa, Bộ Xây dựng phải trả lời bằng văn bản và nêu rõ lý do.</w:t>
      </w:r>
    </w:p>
    <w:p w14:paraId="7CABD253"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Bộ Xây dựng trả kết quả qua hệ thống bưu chính hoặc trực tuyến qua hệ thống dịch vụ công trực tuyến đến chủ tàu hoặc đại lý đại diện cho chủ tàu; đồng thời sao gửi đến Bộ Công an, Bộ Quốc phòng, Bộ Tài chính, Cục Hàng hải và Đường thủy Việt Nam để phối hợp quản lý, theo dõi.</w:t>
      </w:r>
    </w:p>
    <w:p w14:paraId="24DE8753"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Đối với trường hợp phòng chống khắc phục thiên tai, dịch bệnh hoặc cứu trợ nhân đạo khẩn cấp</w:t>
      </w:r>
    </w:p>
    <w:p w14:paraId="274E2075"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Cục Hàng hải và Đường thủy Việt Nam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Cục Hàng hải và Đường thủy Việt Nam thông báo rõ nội dung cần bổ sung, sửa đổi. Đối với hồ sơ nộp qua hệ thống dịch vụ công trực tuyến, hình thức thông báo được thực hiện theo quy định tại Nghị định số 61/2018/NĐ-CP ngày 23 tháng 4 năm 2018 của Chính phủ về thực hiện cơ chế một cửa, một cửa liên thông trong giải quyết thủ tục hành chính và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61B51AFE"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Trong thời hạn 02 (hai) ngày làm việc, kể từ ngày nhận được hồ sơ đầy đủ, Cục Hàng hải và Đường thủy Việt Nam thẩm định hồ sơ, lập báo cáo thẩm định trình Bộ Xây dựng xem xét, quyết định.</w:t>
      </w:r>
    </w:p>
    <w:p w14:paraId="5F4A7834"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Trong thời hạn 01 (một) ngày làm việc, kể từ ngày nhận được hồ sơ thẩm định của Cục Hàng hải và Đường thủy Việt Nam, Bộ Xây dựng xem xét, cấp Giấy phép vận tải biển nội địa theo mẫu. Trường hợp không cấp Giấy phép vận tải biển nội địa, Bộ Xây dựng phải trả lời bằng văn bản và nêu rõ lý do.</w:t>
      </w:r>
    </w:p>
    <w:p w14:paraId="56781EF3"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Bộ Xây dựng trả kết quả qua hệ thống bưu chính hoặc trực tuyến qua hệ thống dịch vụ công trực tuyến đến chủ tàu hoặc đại lý đại diện cho chủ tàu; đồng thời sao gửi đến Bộ Công an, Bộ Quốc phòng, Bộ Tài chính, Cục Hàng hải và Đường thủy Việt Nam để phối hợp quản lý, theo dõi.</w:t>
      </w:r>
    </w:p>
    <w:p w14:paraId="4136CA8D"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Đối với trường hợp vận chuyển hành khách, hành lý từ tàu khách du lịch vào đất liền:</w:t>
      </w:r>
    </w:p>
    <w:p w14:paraId="60B2EAC2"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lastRenderedPageBreak/>
        <w:t>+ Cảng vụ hàng hải/Cảng vụ đường thủy nội địa tiếp nhận, kiểm tra hồ sơ. Trường hợp hồ sơ nhận trực tiếp, cán bộ nhận hồ sơ phải kiểm tra và thông báo rõ cho người nộp những nội dung cần bổ sung, sửa đổi (nếu có). Trường hợp hồ sơ nhận qua hệ thống bưu chính hoặc qua hệ thống dịch vụ công trực tuyến còn thiếu, trong thời hạn 01 (một) ngày làm việc kể từ ngày nhận hồ sơ, Cảng vụ hàng hải/Cảng vụ đường thủy nội địa thông báo rõ nội dung cần bổ sung, sửa đổi. Đối với hồ sơ nộp qua hệ thống dịch vụ công trực tuyến, hình thức thông báo được thực hiện theo quy định tại Nghị định số 61/2018/NĐ-CP ngày 23 tháng 4 năm 2018 của Chính phủ về thực hiện cơ chế một cửa, một cửa liên thông trong giải quyết thủ tục hành chính và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4B46EEB8" w14:textId="77777777" w:rsidR="00BB0CE1" w:rsidRPr="00BB0CE1" w:rsidRDefault="00BB0CE1" w:rsidP="00BB0CE1">
      <w:pPr>
        <w:pStyle w:val="NormalWeb"/>
        <w:spacing w:before="0" w:beforeAutospacing="0" w:after="0" w:afterAutospacing="0" w:line="360" w:lineRule="exact"/>
        <w:jc w:val="both"/>
        <w:rPr>
          <w:bCs/>
          <w:sz w:val="28"/>
          <w:szCs w:val="28"/>
        </w:rPr>
      </w:pPr>
      <w:r w:rsidRPr="00BB0CE1">
        <w:rPr>
          <w:bCs/>
          <w:sz w:val="28"/>
          <w:szCs w:val="28"/>
        </w:rPr>
        <w:t>+ Trong thời hạn 01 (một) ngày làm việc, kể từ ngày nhận được hồ sơ đầy đủ, Cảng vụ hàng hải/Cảng vụ đường thủy nội địa thẩm định hồ sơ, cấp Giấy phép vận tải biển nội địa theo mẫu. Trường hợp không cấp Giấy phép vận tải biển nội địa phải trả lời bằng văn bản và nêu rõ lý do.</w:t>
      </w:r>
    </w:p>
    <w:p w14:paraId="37DFE47A" w14:textId="731C773E" w:rsidR="00865611" w:rsidRPr="00BB0CE1" w:rsidRDefault="00BB0CE1" w:rsidP="00BB0CE1">
      <w:pPr>
        <w:pStyle w:val="NormalWeb"/>
        <w:spacing w:before="0" w:beforeAutospacing="0" w:after="0" w:afterAutospacing="0" w:line="360" w:lineRule="exact"/>
        <w:jc w:val="both"/>
        <w:rPr>
          <w:sz w:val="28"/>
          <w:szCs w:val="28"/>
        </w:rPr>
      </w:pPr>
      <w:r w:rsidRPr="00BB0CE1">
        <w:rPr>
          <w:bCs/>
          <w:sz w:val="28"/>
          <w:szCs w:val="28"/>
        </w:rPr>
        <w:t>+ Cảng vụ hàng hải/Cảng vụ đường thủy nội địa trả kết quả trực tiếp hoặc qua hệ thống bưu chính hoặc trực tuyến qua hệ thống dịch vụ công trực tuyến đến chủ tàu hoặc đại lý đại diện cho chủ tàu; đồng thời sao gửi đến Cục Hàng hải và Đường thủy Việt Nam để báo cáo.</w:t>
      </w:r>
    </w:p>
    <w:p w14:paraId="234CFF87" w14:textId="77777777"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b/>
          <w:bCs/>
          <w:color w:val="000000"/>
          <w:szCs w:val="28"/>
          <w:lang w:val="vi-VN"/>
        </w:rPr>
        <w:t>2.  Cách thức thực hiện:</w:t>
      </w:r>
    </w:p>
    <w:p w14:paraId="5BF3A466" w14:textId="4CA29230" w:rsidR="00865611" w:rsidRPr="00FE2046" w:rsidRDefault="00B618B8" w:rsidP="00865611">
      <w:pPr>
        <w:spacing w:after="0" w:line="240" w:lineRule="auto"/>
        <w:jc w:val="both"/>
        <w:rPr>
          <w:rFonts w:eastAsia="Times New Roman"/>
          <w:color w:val="000000"/>
          <w:szCs w:val="28"/>
          <w:lang w:val="vi-VN"/>
        </w:rPr>
      </w:pPr>
      <w:r w:rsidRPr="00B618B8">
        <w:rPr>
          <w:rFonts w:eastAsia="Times New Roman"/>
          <w:color w:val="000000"/>
          <w:szCs w:val="28"/>
          <w:lang w:val="vi-VN"/>
        </w:rPr>
        <w:t>Nộp hồ sơ trực tiếp hoặc qua hệ thống bưu chính hoặc qua hệ thống dịch vụ công trực tuyến.</w:t>
      </w:r>
    </w:p>
    <w:p w14:paraId="2CF6CC66" w14:textId="77777777" w:rsidR="00865611" w:rsidRPr="00FE2046" w:rsidRDefault="00865611" w:rsidP="00865611">
      <w:pPr>
        <w:spacing w:after="0" w:line="240" w:lineRule="auto"/>
        <w:jc w:val="both"/>
        <w:rPr>
          <w:rFonts w:eastAsia="Times New Roman"/>
          <w:color w:val="000000"/>
          <w:szCs w:val="28"/>
          <w:lang w:val="vi-VN"/>
        </w:rPr>
      </w:pPr>
      <w:r w:rsidRPr="00FE2046">
        <w:rPr>
          <w:rFonts w:eastAsia="Times New Roman"/>
          <w:b/>
          <w:bCs/>
          <w:color w:val="000000"/>
          <w:szCs w:val="28"/>
          <w:lang w:val="vi-VN"/>
        </w:rPr>
        <w:t>3. Thành phần, số lượng hồ sơ:</w:t>
      </w:r>
      <w:r w:rsidRPr="00FE2046">
        <w:rPr>
          <w:rFonts w:eastAsia="Times New Roman"/>
          <w:color w:val="000000"/>
          <w:szCs w:val="28"/>
          <w:lang w:val="vi-VN"/>
        </w:rPr>
        <w:t xml:space="preserve"> </w:t>
      </w:r>
    </w:p>
    <w:p w14:paraId="130C3BC0" w14:textId="77777777" w:rsidR="00865611" w:rsidRDefault="00865611" w:rsidP="00865611">
      <w:pPr>
        <w:spacing w:after="0" w:line="240" w:lineRule="auto"/>
        <w:jc w:val="both"/>
        <w:rPr>
          <w:rFonts w:eastAsia="Times New Roman"/>
          <w:color w:val="000000"/>
          <w:szCs w:val="28"/>
        </w:rPr>
      </w:pPr>
      <w:r w:rsidRPr="0074538A">
        <w:rPr>
          <w:rFonts w:eastAsia="Times New Roman"/>
          <w:color w:val="000000"/>
          <w:szCs w:val="28"/>
        </w:rPr>
        <w:t>a) Thành phần hồ sơ:</w:t>
      </w:r>
    </w:p>
    <w:p w14:paraId="001F5D10"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Trường hợp vận chuyển hàng hóa siêu trường, siêu trọng hoặc các loại hàng hóa khác bằng tàu biển chuyên dùng; giải tỏa hàng hóa, hành khách và hành lý bị ách tắc tại cảng, hồ sơ bao gồm:</w:t>
      </w:r>
    </w:p>
    <w:p w14:paraId="4E9ED90F"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Đơn đề nghị theo mẫu;</w:t>
      </w:r>
    </w:p>
    <w:p w14:paraId="1587DAF0"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+ 01 (một) bản sao Giấy chứng nhận Đăng ký tàu biển;</w:t>
      </w:r>
    </w:p>
    <w:p w14:paraId="0E8F78BA"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+ 01 (một) bộ hồ sơ đăng kiểm tàu biển bao gồm các Giấy chứng nhận về an toàn kỹ thuật và bảo vệ môi trường cấp cho tàu biển (bản sao) theo quy định.</w:t>
      </w:r>
    </w:p>
    <w:p w14:paraId="613738E4"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xml:space="preserve">+ 01 (một) bản sao từ sổ gốc hoặc bản sao và xuất trình bản chính để đối chiếu hoặc bản sao điện tử có giá trị pháp lý do cơ quan có thẩm quyền cấp một trong các loại giấy tờ sau: Hợp đồng đại lý hoặc Giấy chỉ định đại lý đại diện cho chủ tàu nước </w:t>
      </w:r>
      <w:r w:rsidRPr="00BB0CE1">
        <w:rPr>
          <w:rFonts w:eastAsia="Times New Roman"/>
          <w:color w:val="000000"/>
          <w:szCs w:val="28"/>
        </w:rPr>
        <w:lastRenderedPageBreak/>
        <w:t>ngoài (trong trường hợp tổ chức đề nghị là đại lý đại diện cho chủ tàu nước ngoài) hoặc Hợp đồng thuê tàu giữa chủ tàu nước ngoài với pháp nhân Việt Nam.</w:t>
      </w:r>
    </w:p>
    <w:p w14:paraId="59B07952"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Trường hợp phòng chống khắc phục thiên tai, dịch bệnh hoặc cứu trợ nhân đạo khẩn cấp, hồ sơ bao gồm:</w:t>
      </w:r>
    </w:p>
    <w:p w14:paraId="2E5BFC1F"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Công văn của cơ quan nhà nước có thẩm quyền đề nghị cho tàu nước ngoài vào vận tải nội địa;</w:t>
      </w:r>
    </w:p>
    <w:p w14:paraId="5B1506EE"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+ 01 (một) bản sao Giấy chứng nhận Đăng ký tàu biển;</w:t>
      </w:r>
    </w:p>
    <w:p w14:paraId="31FB08C0"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+ 01 (một) bộ hồ sơ đăng kiểm tàu biển bao gồm các Giấy chứng nhận về an toàn kỹ thuật và bảo vệ môi trường cấp cho tàu biển (bản sao) theo quy định.</w:t>
      </w:r>
    </w:p>
    <w:p w14:paraId="2F5F5A3D"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Trường hợp vận chuyển hành khách, hành lý từ tàu khách du lịch vào đất liền, hồ sơ bao gồm:</w:t>
      </w:r>
    </w:p>
    <w:p w14:paraId="721C4C88"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Đơn đề nghị theo mẫu;</w:t>
      </w:r>
    </w:p>
    <w:p w14:paraId="1B151A63"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+ 01 (một) bản sao Giấy chứng nhận Đăng ký tàu biển;</w:t>
      </w:r>
    </w:p>
    <w:p w14:paraId="4A00FB29"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(một) bộ hồ sơ đăng kiểm tàu biển bao gồm các Giấy chứng nhận về an toàn kỹ thuật và bảo vệ môi trường cấp cho tàu biển (bản sao) theo quy định.</w:t>
      </w:r>
    </w:p>
    <w:p w14:paraId="5B503D0C"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+ 01 (một) bản sao từ sổ gốc hoặc bản sao và xuất trình bản chính để đối chiếu hoặc bản sao điện tử có giá trị pháp lý do cơ quan có thẩm quyền cấp một trong các loại giấy tờ sau: Hợp đồng đại lý hoặc Giấy chỉ định đại lý đại diện cho chủ tàu nước ngoài (trong trường hợp tổ chức đề nghị là đại lý đại diện cho chủ tàu nước ngoài).</w:t>
      </w:r>
    </w:p>
    <w:p w14:paraId="0E4A46BF"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 Phương án chi tiết việc thực hiện vận chuyển hành khách và hành lý từ tàu khách du lịch vào đất liền và ngược lại.</w:t>
      </w:r>
    </w:p>
    <w:p w14:paraId="630E1372"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b) Số lượng: 01 (một) bộ</w:t>
      </w:r>
    </w:p>
    <w:p w14:paraId="42A03271" w14:textId="77777777" w:rsidR="00BB0CE1" w:rsidRPr="00BB0CE1" w:rsidRDefault="00BB0CE1" w:rsidP="00BB0CE1">
      <w:pPr>
        <w:tabs>
          <w:tab w:val="left" w:pos="6386"/>
        </w:tabs>
        <w:spacing w:after="0" w:line="240" w:lineRule="auto"/>
        <w:jc w:val="both"/>
        <w:rPr>
          <w:rFonts w:eastAsia="Times New Roman"/>
          <w:color w:val="000000"/>
          <w:szCs w:val="28"/>
        </w:rPr>
      </w:pPr>
      <w:r w:rsidRPr="00BB0CE1">
        <w:rPr>
          <w:rFonts w:eastAsia="Times New Roman"/>
          <w:color w:val="000000"/>
          <w:szCs w:val="28"/>
        </w:rPr>
        <w:t>1.4. Thời hạn giải quyết:</w:t>
      </w:r>
    </w:p>
    <w:p w14:paraId="4548A762" w14:textId="1E6B3A5F" w:rsidR="00865611" w:rsidRPr="00CE2436" w:rsidRDefault="00BB0CE1" w:rsidP="00BB0CE1">
      <w:pPr>
        <w:tabs>
          <w:tab w:val="left" w:pos="6386"/>
        </w:tabs>
        <w:spacing w:after="0" w:line="240" w:lineRule="auto"/>
        <w:jc w:val="both"/>
        <w:rPr>
          <w:rFonts w:eastAsia="Times New Roman"/>
          <w:color w:val="000000"/>
          <w:szCs w:val="28"/>
        </w:rPr>
      </w:pPr>
      <w:r>
        <w:rPr>
          <w:rFonts w:eastAsia="Times New Roman"/>
          <w:color w:val="000000"/>
          <w:szCs w:val="28"/>
        </w:rPr>
        <w:t>c</w:t>
      </w:r>
      <w:r w:rsidR="00865611" w:rsidRPr="00CE2436">
        <w:rPr>
          <w:rFonts w:eastAsia="Times New Roman"/>
          <w:color w:val="000000"/>
          <w:szCs w:val="28"/>
        </w:rPr>
        <w:t>) Số lượng hồ sơ: 01</w:t>
      </w:r>
      <w:r w:rsidR="00865611">
        <w:rPr>
          <w:rFonts w:eastAsia="Times New Roman"/>
          <w:color w:val="000000"/>
          <w:szCs w:val="28"/>
        </w:rPr>
        <w:t xml:space="preserve"> (một)</w:t>
      </w:r>
      <w:r w:rsidR="00865611" w:rsidRPr="00CE2436">
        <w:rPr>
          <w:rFonts w:eastAsia="Times New Roman"/>
          <w:color w:val="000000"/>
          <w:szCs w:val="28"/>
        </w:rPr>
        <w:t xml:space="preserve"> bộ.</w:t>
      </w:r>
      <w:r w:rsidR="00865611" w:rsidRPr="00CE2436">
        <w:rPr>
          <w:rFonts w:eastAsia="Times New Roman"/>
          <w:color w:val="000000"/>
          <w:szCs w:val="28"/>
        </w:rPr>
        <w:tab/>
      </w:r>
    </w:p>
    <w:p w14:paraId="0F4A357E" w14:textId="77777777" w:rsidR="00865611" w:rsidRPr="007F7113" w:rsidRDefault="00865611" w:rsidP="00865611">
      <w:pPr>
        <w:spacing w:after="0" w:line="240" w:lineRule="auto"/>
        <w:jc w:val="both"/>
        <w:rPr>
          <w:rFonts w:eastAsia="Times New Roman"/>
          <w:b/>
          <w:color w:val="000000"/>
          <w:szCs w:val="28"/>
        </w:rPr>
      </w:pPr>
      <w:r w:rsidRPr="007F7113">
        <w:rPr>
          <w:rFonts w:eastAsia="Times New Roman"/>
          <w:b/>
          <w:color w:val="000000"/>
          <w:szCs w:val="28"/>
        </w:rPr>
        <w:t xml:space="preserve">4. Thời hạn giải quyết: </w:t>
      </w:r>
    </w:p>
    <w:p w14:paraId="3914EF5E"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t>- Trường hợp vận chuyển hàng hóa siêu trường, siêu trọng hoặc các loại hàng hóa khác bằng tàu biển chuyên dùng; giải tỏa hàng hóa, hành khách và hành lý bị ách tắc tại cảng:</w:t>
      </w:r>
    </w:p>
    <w:p w14:paraId="732FBAE4"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t>+ Trong thời hạn 07 (bảy) ngày làm việc, kể từ ngày nhận hồ sơ đầy đủ, Cục Hàng hải và Đường thủy Việt Nam thẩm định hồ sơ đề nghị cấp phép vận tải biển nội địa đồng thời đăng tải trên trang thông tin điện tử của Cục Hàng hải và Đường thủy Việt Nam để lấy ý kiến rộng rãi, lập báo cáo thẩm định trình Bộ Xây dựng xem xét, quyết định.</w:t>
      </w:r>
    </w:p>
    <w:p w14:paraId="0921C38E"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t>+ Trong thời hạn 03 (ba) ngày làm việc, kể từ ngày nhận được hồ sơ thẩm định của Cục Hàng hải và Đường thủy Việt Nam, Bộ Xây dựng xem xét, cấp Giấy phép vận tải biển nội địa.</w:t>
      </w:r>
    </w:p>
    <w:p w14:paraId="14CC9C63"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lastRenderedPageBreak/>
        <w:t>- Trường hợp phòng chống khắc phục thiên tai, dịch bệnh hoặc cứu trợ nhân đạo khẩn cấp:</w:t>
      </w:r>
    </w:p>
    <w:p w14:paraId="54356B7A"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t>+ Trong thời hạn 02 (hai) ngày làm việc, kể từ ngày nhận được hồ sơ đầy đủ, Cục Hàng hải và Đường thủy Việt Nam thẩm định hồ sơ, lập báo cáo thẩm định trình Bộ Xây dựng xem xét, quyết định.</w:t>
      </w:r>
    </w:p>
    <w:p w14:paraId="7A4F71AE"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t>+ Trong thời hạn 01 (một) ngày làm việc, kể từ ngày nhận được hồ sơ thẩm định của Cục Hàng hải và Đường thủy Việt Nam, Bộ Xây dựng xem xét, cấp Giấy phép vận tải biển nội địa</w:t>
      </w:r>
    </w:p>
    <w:p w14:paraId="42075E9A" w14:textId="77777777" w:rsidR="00BB0CE1" w:rsidRPr="00BB0CE1" w:rsidRDefault="00BB0CE1" w:rsidP="00BB0CE1">
      <w:pPr>
        <w:spacing w:after="0" w:line="240" w:lineRule="auto"/>
        <w:jc w:val="both"/>
        <w:rPr>
          <w:rFonts w:eastAsia="Times New Roman"/>
          <w:szCs w:val="28"/>
        </w:rPr>
      </w:pPr>
      <w:r w:rsidRPr="00BB0CE1">
        <w:rPr>
          <w:rFonts w:eastAsia="Times New Roman"/>
          <w:szCs w:val="28"/>
        </w:rPr>
        <w:t>- Trường hợp vận chuyển hành khách, hành lý từ tàu khách du lịch vào đất liền:</w:t>
      </w:r>
    </w:p>
    <w:p w14:paraId="6814BDFD" w14:textId="77777777" w:rsidR="00BB0CE1" w:rsidRDefault="00BB0CE1" w:rsidP="00BB0CE1">
      <w:pPr>
        <w:spacing w:after="0" w:line="240" w:lineRule="auto"/>
        <w:jc w:val="both"/>
        <w:rPr>
          <w:rFonts w:eastAsia="Times New Roman"/>
          <w:szCs w:val="28"/>
        </w:rPr>
      </w:pPr>
      <w:r w:rsidRPr="00BB0CE1">
        <w:rPr>
          <w:rFonts w:eastAsia="Times New Roman"/>
          <w:szCs w:val="28"/>
        </w:rPr>
        <w:t>+ Trong thời hạn 01 (một) ngày làm việc, kể từ ngày nhận được hồ sơ đầy đủ, Cảng vụ hàng hải/Cảng vụ đường thủy nội địa thẩm định hồ sơ, cấp Giấy phép vận tải biển nội địa</w:t>
      </w:r>
    </w:p>
    <w:p w14:paraId="74945765" w14:textId="67DB6DEB" w:rsidR="00865611" w:rsidRPr="009E3D9B" w:rsidRDefault="00865611" w:rsidP="00BB0CE1">
      <w:pPr>
        <w:spacing w:after="0" w:line="240" w:lineRule="auto"/>
        <w:jc w:val="both"/>
        <w:rPr>
          <w:rFonts w:eastAsia="Times New Roman"/>
          <w:szCs w:val="28"/>
        </w:rPr>
      </w:pPr>
      <w:r w:rsidRPr="009E3D9B">
        <w:rPr>
          <w:rFonts w:eastAsia="Times New Roman"/>
          <w:b/>
          <w:szCs w:val="28"/>
        </w:rPr>
        <w:t xml:space="preserve">5. Đối tượng thực hiện TTHC: </w:t>
      </w:r>
      <w:r w:rsidRPr="009E3D9B">
        <w:rPr>
          <w:rFonts w:eastAsia="Times New Roman"/>
          <w:szCs w:val="28"/>
        </w:rPr>
        <w:t>Tổ chức, cá nhân.</w:t>
      </w:r>
    </w:p>
    <w:p w14:paraId="79E9BC64" w14:textId="77777777" w:rsidR="00865611" w:rsidRPr="009E3D9B" w:rsidRDefault="00865611" w:rsidP="00865611">
      <w:pPr>
        <w:spacing w:after="0" w:line="240" w:lineRule="auto"/>
        <w:jc w:val="both"/>
        <w:rPr>
          <w:rFonts w:eastAsia="Times New Roman"/>
          <w:b/>
          <w:szCs w:val="28"/>
        </w:rPr>
      </w:pPr>
      <w:r w:rsidRPr="009E3D9B">
        <w:rPr>
          <w:rFonts w:eastAsia="Times New Roman"/>
          <w:b/>
          <w:szCs w:val="28"/>
        </w:rPr>
        <w:t>6. Cơ quan thực hiện TTHC:</w:t>
      </w:r>
    </w:p>
    <w:p w14:paraId="16ED4E87"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xml:space="preserve">a) Cơ quan có thẩm quyền quyết định: </w:t>
      </w:r>
    </w:p>
    <w:p w14:paraId="28EA50CF"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 Bộ Giao thông vận tải (</w:t>
      </w:r>
      <w:r>
        <w:rPr>
          <w:rFonts w:eastAsia="Times New Roman"/>
          <w:szCs w:val="28"/>
        </w:rPr>
        <w:t>đối với trường hợp</w:t>
      </w:r>
      <w:r>
        <w:rPr>
          <w:rFonts w:eastAsia="Times New Roman"/>
          <w:bCs/>
          <w:szCs w:val="28"/>
        </w:rPr>
        <w:t xml:space="preserve"> vận chuyển hàng hóa siêu trường, siêu trọng hoặc các loại hàng hóa khác bằng tàu biển chuyên dùng; giải tỏa hàng hóa, hành khách và hành lý bị ách tắc tại cảng và </w:t>
      </w:r>
      <w:r w:rsidRPr="00CE12F0">
        <w:rPr>
          <w:rFonts w:eastAsia="Times New Roman"/>
          <w:bCs/>
          <w:szCs w:val="28"/>
        </w:rPr>
        <w:t>phòng chống khắc phục thiên tai, dịch bệnh hoặc cứu trợ nhân đạo khẩn cấp</w:t>
      </w:r>
      <w:r w:rsidRPr="009E3D9B">
        <w:rPr>
          <w:rFonts w:eastAsia="Times New Roman"/>
          <w:szCs w:val="28"/>
        </w:rPr>
        <w:t>).</w:t>
      </w:r>
    </w:p>
    <w:p w14:paraId="402ADEC7" w14:textId="77777777" w:rsidR="00865611" w:rsidRPr="00B2661D" w:rsidRDefault="00865611" w:rsidP="00865611">
      <w:pPr>
        <w:spacing w:after="0" w:line="240" w:lineRule="auto"/>
        <w:jc w:val="both"/>
        <w:rPr>
          <w:rFonts w:eastAsia="Times New Roman"/>
          <w:spacing w:val="-4"/>
          <w:szCs w:val="28"/>
        </w:rPr>
      </w:pPr>
      <w:r w:rsidRPr="009E3D9B">
        <w:rPr>
          <w:rFonts w:eastAsia="Times New Roman"/>
          <w:spacing w:val="-4"/>
          <w:szCs w:val="28"/>
        </w:rPr>
        <w:t>- Cảng vụ Hàng hải tại khu vực mà tàu khách du lịch vào đất liền (</w:t>
      </w:r>
      <w:r>
        <w:rPr>
          <w:rFonts w:eastAsia="Times New Roman"/>
          <w:spacing w:val="-4"/>
          <w:szCs w:val="28"/>
        </w:rPr>
        <w:t>đ</w:t>
      </w:r>
      <w:r w:rsidRPr="00B2661D">
        <w:rPr>
          <w:rFonts w:eastAsia="Times New Roman"/>
          <w:spacing w:val="-4"/>
          <w:szCs w:val="28"/>
        </w:rPr>
        <w:t>ối với trường hợp vận chuyển hành khách, hành lý từ tàu khách du lịch vào đất liền</w:t>
      </w:r>
      <w:r w:rsidRPr="009E3D9B">
        <w:rPr>
          <w:rFonts w:eastAsia="Times New Roman"/>
          <w:spacing w:val="-4"/>
          <w:szCs w:val="28"/>
        </w:rPr>
        <w:t>).</w:t>
      </w:r>
    </w:p>
    <w:p w14:paraId="47B1605E"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b) Cơ quan hoặc người có thẩm quyền được ủy quyền hoặc phân cấp thực hiện (nếu có): Không có;</w:t>
      </w:r>
    </w:p>
    <w:p w14:paraId="7ACADB73" w14:textId="77777777" w:rsidR="00865611" w:rsidRPr="009E3D9B" w:rsidRDefault="00865611" w:rsidP="00865611">
      <w:pPr>
        <w:spacing w:after="0" w:line="240" w:lineRule="auto"/>
        <w:jc w:val="both"/>
        <w:rPr>
          <w:rFonts w:eastAsia="Times New Roman"/>
          <w:szCs w:val="28"/>
        </w:rPr>
      </w:pPr>
      <w:r w:rsidRPr="009E3D9B">
        <w:rPr>
          <w:rFonts w:eastAsia="Times New Roman"/>
          <w:szCs w:val="28"/>
        </w:rPr>
        <w:t>c) Cơ quan trực tiếp thực hiện TTHC:</w:t>
      </w:r>
    </w:p>
    <w:p w14:paraId="0CB12630" w14:textId="77777777" w:rsidR="00EB06E3" w:rsidRPr="00EB06E3" w:rsidRDefault="00EB06E3" w:rsidP="00EB06E3">
      <w:pPr>
        <w:spacing w:after="0" w:line="240" w:lineRule="auto"/>
        <w:jc w:val="both"/>
        <w:rPr>
          <w:rFonts w:eastAsia="Times New Roman"/>
          <w:szCs w:val="28"/>
        </w:rPr>
      </w:pPr>
      <w:r w:rsidRPr="00EB06E3">
        <w:rPr>
          <w:rFonts w:eastAsia="Times New Roman"/>
          <w:szCs w:val="28"/>
        </w:rPr>
        <w:t>- Bộ Xây dựng;</w:t>
      </w:r>
    </w:p>
    <w:p w14:paraId="0240ABD6" w14:textId="77777777" w:rsidR="00EB06E3" w:rsidRPr="00EB06E3" w:rsidRDefault="00EB06E3" w:rsidP="00EB06E3">
      <w:pPr>
        <w:spacing w:after="0" w:line="240" w:lineRule="auto"/>
        <w:jc w:val="both"/>
        <w:rPr>
          <w:rFonts w:eastAsia="Times New Roman"/>
          <w:szCs w:val="28"/>
        </w:rPr>
      </w:pPr>
      <w:r w:rsidRPr="00EB06E3">
        <w:rPr>
          <w:rFonts w:eastAsia="Times New Roman"/>
          <w:szCs w:val="28"/>
        </w:rPr>
        <w:t>- Cục Hàng hải và Đường thủy Việt Nam;</w:t>
      </w:r>
    </w:p>
    <w:p w14:paraId="031E67A9" w14:textId="77777777" w:rsidR="00EB06E3" w:rsidRDefault="00EB06E3" w:rsidP="00EB06E3">
      <w:pPr>
        <w:spacing w:after="0" w:line="240" w:lineRule="auto"/>
        <w:jc w:val="both"/>
        <w:rPr>
          <w:rFonts w:eastAsia="Times New Roman"/>
          <w:szCs w:val="28"/>
        </w:rPr>
      </w:pPr>
      <w:r w:rsidRPr="00EB06E3">
        <w:rPr>
          <w:rFonts w:eastAsia="Times New Roman"/>
          <w:szCs w:val="28"/>
        </w:rPr>
        <w:t>- Các Cảng vụ hàng hải/Cảng vụ đường thủy nội địa liên quan.</w:t>
      </w:r>
    </w:p>
    <w:p w14:paraId="141E089A" w14:textId="01DC7FC5" w:rsidR="00865611" w:rsidRPr="009E3D9B" w:rsidRDefault="00865611" w:rsidP="00EB06E3">
      <w:pPr>
        <w:spacing w:after="0" w:line="240" w:lineRule="auto"/>
        <w:jc w:val="both"/>
        <w:rPr>
          <w:rFonts w:eastAsia="Times New Roman"/>
          <w:szCs w:val="28"/>
        </w:rPr>
      </w:pPr>
      <w:r w:rsidRPr="009E3D9B">
        <w:rPr>
          <w:rFonts w:eastAsia="Times New Roman"/>
          <w:szCs w:val="28"/>
        </w:rPr>
        <w:t>d) Cơ quan phối hợp: Không có.</w:t>
      </w:r>
    </w:p>
    <w:p w14:paraId="5F3CA6BA" w14:textId="77777777" w:rsidR="00865611" w:rsidRPr="0070098C" w:rsidRDefault="00865611" w:rsidP="00865611">
      <w:pPr>
        <w:spacing w:after="0" w:line="240" w:lineRule="auto"/>
        <w:jc w:val="both"/>
        <w:rPr>
          <w:rFonts w:eastAsia="Times New Roman"/>
          <w:b/>
          <w:szCs w:val="28"/>
        </w:rPr>
      </w:pPr>
      <w:r w:rsidRPr="00A258BB">
        <w:rPr>
          <w:rFonts w:eastAsia="Times New Roman"/>
          <w:b/>
          <w:szCs w:val="28"/>
        </w:rPr>
        <w:t xml:space="preserve">7. Kết quả của việc thực hiện TTHC: </w:t>
      </w:r>
      <w:r>
        <w:rPr>
          <w:rFonts w:eastAsia="Times New Roman"/>
          <w:szCs w:val="28"/>
        </w:rPr>
        <w:t xml:space="preserve"> </w:t>
      </w:r>
      <w:r w:rsidRPr="00A258BB">
        <w:rPr>
          <w:rFonts w:eastAsia="Times New Roman"/>
          <w:szCs w:val="28"/>
        </w:rPr>
        <w:t>Giấy phép vận tải biển nội địa</w:t>
      </w:r>
      <w:r>
        <w:rPr>
          <w:rFonts w:eastAsia="Times New Roman"/>
          <w:szCs w:val="28"/>
        </w:rPr>
        <w:t>.</w:t>
      </w:r>
    </w:p>
    <w:p w14:paraId="34D522E9" w14:textId="77777777" w:rsidR="00865611" w:rsidRPr="00DF534E" w:rsidRDefault="00865611" w:rsidP="00865611">
      <w:pPr>
        <w:spacing w:after="0" w:line="240" w:lineRule="auto"/>
        <w:jc w:val="both"/>
        <w:rPr>
          <w:rFonts w:eastAsia="Times New Roman"/>
          <w:szCs w:val="28"/>
        </w:rPr>
      </w:pPr>
      <w:r>
        <w:rPr>
          <w:rFonts w:eastAsia="Times New Roman"/>
          <w:szCs w:val="28"/>
        </w:rPr>
        <w:t>a) T</w:t>
      </w:r>
      <w:r w:rsidRPr="00DF534E">
        <w:rPr>
          <w:rFonts w:eastAsia="Times New Roman"/>
          <w:szCs w:val="28"/>
        </w:rPr>
        <w:t>hời hạn của Giấy phép vận tải biển nội địa là 01 (một) năm được áp dụng đối với các</w:t>
      </w:r>
      <w:r>
        <w:rPr>
          <w:rFonts w:eastAsia="Times New Roman"/>
          <w:szCs w:val="28"/>
        </w:rPr>
        <w:t xml:space="preserve"> </w:t>
      </w:r>
      <w:r w:rsidRPr="00DF534E">
        <w:rPr>
          <w:rFonts w:eastAsia="Times New Roman"/>
          <w:szCs w:val="28"/>
        </w:rPr>
        <w:t>trường hợp như sau:</w:t>
      </w:r>
    </w:p>
    <w:p w14:paraId="6FA9095A" w14:textId="77777777" w:rsidR="00865611" w:rsidRPr="00DF534E" w:rsidRDefault="00865611" w:rsidP="00865611">
      <w:pPr>
        <w:spacing w:after="0" w:line="240" w:lineRule="auto"/>
        <w:jc w:val="both"/>
        <w:rPr>
          <w:rFonts w:eastAsia="Times New Roman"/>
          <w:szCs w:val="28"/>
        </w:rPr>
      </w:pPr>
      <w:r>
        <w:rPr>
          <w:rFonts w:eastAsia="Times New Roman"/>
          <w:szCs w:val="28"/>
        </w:rPr>
        <w:t xml:space="preserve">- </w:t>
      </w:r>
      <w:r w:rsidRPr="00DF534E">
        <w:rPr>
          <w:rFonts w:eastAsia="Times New Roman"/>
          <w:szCs w:val="28"/>
        </w:rPr>
        <w:t>Tàu biển phục vụ 01 (một) cơ sở sản xuất hàng hóa;</w:t>
      </w:r>
    </w:p>
    <w:p w14:paraId="42D8B130" w14:textId="77777777" w:rsidR="00865611" w:rsidRPr="00DF534E" w:rsidRDefault="00865611" w:rsidP="00865611">
      <w:pPr>
        <w:spacing w:after="0" w:line="240" w:lineRule="auto"/>
        <w:jc w:val="both"/>
        <w:rPr>
          <w:rFonts w:eastAsia="Times New Roman"/>
          <w:szCs w:val="28"/>
        </w:rPr>
      </w:pPr>
      <w:r>
        <w:rPr>
          <w:rFonts w:eastAsia="Times New Roman"/>
          <w:szCs w:val="28"/>
        </w:rPr>
        <w:t xml:space="preserve">- </w:t>
      </w:r>
      <w:r w:rsidRPr="00DF534E">
        <w:rPr>
          <w:rFonts w:eastAsia="Times New Roman"/>
          <w:szCs w:val="28"/>
        </w:rPr>
        <w:t xml:space="preserve">Loại tàu biển mà đội tàu biển Việt </w:t>
      </w:r>
      <w:smartTag w:uri="urn:schemas-microsoft-com:office:smarttags" w:element="place">
        <w:smartTag w:uri="urn:schemas-microsoft-com:office:smarttags" w:element="country-region">
          <w:r w:rsidRPr="00DF534E">
            <w:rPr>
              <w:rFonts w:eastAsia="Times New Roman"/>
              <w:szCs w:val="28"/>
            </w:rPr>
            <w:t>Nam</w:t>
          </w:r>
        </w:smartTag>
      </w:smartTag>
      <w:r w:rsidRPr="00DF534E">
        <w:rPr>
          <w:rFonts w:eastAsia="Times New Roman"/>
          <w:szCs w:val="28"/>
        </w:rPr>
        <w:t xml:space="preserve"> chưa có.</w:t>
      </w:r>
    </w:p>
    <w:p w14:paraId="0E126312" w14:textId="77777777" w:rsidR="00865611" w:rsidRPr="00DF534E" w:rsidRDefault="00865611" w:rsidP="00865611">
      <w:pPr>
        <w:spacing w:after="0" w:line="240" w:lineRule="auto"/>
        <w:jc w:val="both"/>
        <w:rPr>
          <w:rFonts w:eastAsia="Times New Roman"/>
          <w:szCs w:val="28"/>
        </w:rPr>
      </w:pPr>
      <w:r>
        <w:rPr>
          <w:rFonts w:eastAsia="Times New Roman"/>
          <w:szCs w:val="28"/>
        </w:rPr>
        <w:t>b)</w:t>
      </w:r>
      <w:r w:rsidRPr="00DF534E">
        <w:rPr>
          <w:rFonts w:eastAsia="Times New Roman"/>
          <w:szCs w:val="28"/>
        </w:rPr>
        <w:t xml:space="preserve"> Thời hạn của Giấy phép vận tải biển nội địa là 06 (sáu) tháng được áp dụng đối với các loại tàu biển khác không thuộc quy định tại </w:t>
      </w:r>
      <w:r>
        <w:rPr>
          <w:rFonts w:eastAsia="Times New Roman"/>
          <w:szCs w:val="28"/>
        </w:rPr>
        <w:t>mục a</w:t>
      </w:r>
      <w:r w:rsidRPr="00DF534E">
        <w:rPr>
          <w:rFonts w:eastAsia="Times New Roman"/>
          <w:szCs w:val="28"/>
        </w:rPr>
        <w:t>.</w:t>
      </w:r>
    </w:p>
    <w:p w14:paraId="726F5AD7" w14:textId="77777777" w:rsidR="00865611" w:rsidRPr="00DF534E" w:rsidRDefault="00865611" w:rsidP="00865611">
      <w:pPr>
        <w:spacing w:after="0" w:line="240" w:lineRule="auto"/>
        <w:jc w:val="both"/>
        <w:rPr>
          <w:rFonts w:eastAsia="Times New Roman"/>
          <w:szCs w:val="28"/>
        </w:rPr>
      </w:pPr>
      <w:r>
        <w:rPr>
          <w:rFonts w:eastAsia="Times New Roman"/>
          <w:szCs w:val="28"/>
        </w:rPr>
        <w:lastRenderedPageBreak/>
        <w:t>c)</w:t>
      </w:r>
      <w:r w:rsidRPr="00DF534E">
        <w:rPr>
          <w:rFonts w:eastAsia="Times New Roman"/>
          <w:szCs w:val="28"/>
        </w:rPr>
        <w:t xml:space="preserve"> Trong trường hợp doanh nghiệp đề xuất thời hạn cho tàu biển nước ngoài vận tải biển nội địa, thời hạn của Giấy phép vận tải biển nội địa được cấp theo đề nghị của doanh nghiệp nhưng không quá 01 (một) năm đối với trường hợp quy định tại </w:t>
      </w:r>
      <w:r>
        <w:rPr>
          <w:rFonts w:eastAsia="Times New Roman"/>
          <w:szCs w:val="28"/>
        </w:rPr>
        <w:t>mục a</w:t>
      </w:r>
      <w:r w:rsidRPr="00DF534E">
        <w:rPr>
          <w:rFonts w:eastAsia="Times New Roman"/>
          <w:szCs w:val="28"/>
        </w:rPr>
        <w:t xml:space="preserve">, không quá 06 (sáu) tháng đối với trường hợp quy định tại </w:t>
      </w:r>
      <w:r>
        <w:rPr>
          <w:rFonts w:eastAsia="Times New Roman"/>
          <w:szCs w:val="28"/>
        </w:rPr>
        <w:t>mục b</w:t>
      </w:r>
      <w:r w:rsidRPr="00DF534E">
        <w:rPr>
          <w:rFonts w:eastAsia="Times New Roman"/>
          <w:szCs w:val="28"/>
        </w:rPr>
        <w:t>.</w:t>
      </w:r>
    </w:p>
    <w:p w14:paraId="34FCD7E0" w14:textId="77777777" w:rsidR="00865611" w:rsidRPr="008341C4" w:rsidRDefault="00865611" w:rsidP="00865611">
      <w:pPr>
        <w:spacing w:after="0" w:line="240" w:lineRule="auto"/>
        <w:jc w:val="both"/>
        <w:rPr>
          <w:rFonts w:eastAsia="Times New Roman"/>
          <w:szCs w:val="28"/>
        </w:rPr>
      </w:pPr>
      <w:r>
        <w:rPr>
          <w:rFonts w:eastAsia="Times New Roman"/>
          <w:szCs w:val="28"/>
        </w:rPr>
        <w:t>d)</w:t>
      </w:r>
      <w:r w:rsidRPr="00DF534E">
        <w:rPr>
          <w:rFonts w:eastAsia="Times New Roman"/>
          <w:szCs w:val="28"/>
        </w:rPr>
        <w:t xml:space="preserve"> Thời hạn của Giấy phép vận tải biển nội địa theo chuyến được áp dụng đối với tàu biển vận chuyển hành khách, hành lý từ tàu khách du lịch vào đất liền và ngược lại.</w:t>
      </w:r>
    </w:p>
    <w:p w14:paraId="62F28A42" w14:textId="77777777" w:rsidR="00865611" w:rsidRPr="00A258BB" w:rsidRDefault="00865611" w:rsidP="00865611">
      <w:pPr>
        <w:spacing w:after="0" w:line="240" w:lineRule="auto"/>
        <w:jc w:val="both"/>
        <w:rPr>
          <w:rFonts w:eastAsia="Times New Roman"/>
          <w:szCs w:val="28"/>
        </w:rPr>
      </w:pPr>
      <w:r w:rsidRPr="00A258BB">
        <w:rPr>
          <w:rFonts w:eastAsia="Times New Roman"/>
          <w:b/>
          <w:szCs w:val="28"/>
        </w:rPr>
        <w:t>8. Phí, lệ phí:</w:t>
      </w:r>
      <w:r w:rsidRPr="00A258BB">
        <w:rPr>
          <w:rFonts w:eastAsia="Times New Roman"/>
          <w:szCs w:val="28"/>
        </w:rPr>
        <w:t xml:space="preserve"> Không có.</w:t>
      </w:r>
    </w:p>
    <w:p w14:paraId="0DAEF6AC" w14:textId="77777777" w:rsidR="00865611" w:rsidRPr="00A258BB" w:rsidRDefault="00865611" w:rsidP="00865611">
      <w:pPr>
        <w:spacing w:after="0" w:line="240" w:lineRule="auto"/>
        <w:jc w:val="both"/>
        <w:rPr>
          <w:rFonts w:eastAsia="Times New Roman"/>
          <w:szCs w:val="28"/>
        </w:rPr>
      </w:pPr>
      <w:r w:rsidRPr="00A258BB">
        <w:rPr>
          <w:rFonts w:eastAsia="Times New Roman"/>
          <w:b/>
          <w:bCs/>
          <w:szCs w:val="28"/>
        </w:rPr>
        <w:t>9. Tên mẫu đơn, mẫu tờ khai hành chính:</w:t>
      </w:r>
      <w:r w:rsidRPr="00A258BB">
        <w:rPr>
          <w:rFonts w:eastAsia="Times New Roman"/>
          <w:szCs w:val="28"/>
        </w:rPr>
        <w:t xml:space="preserve">  </w:t>
      </w:r>
    </w:p>
    <w:p w14:paraId="0C39DF28" w14:textId="77777777" w:rsidR="00865611" w:rsidRDefault="00865611" w:rsidP="00865611">
      <w:pPr>
        <w:spacing w:after="0" w:line="240" w:lineRule="auto"/>
        <w:jc w:val="both"/>
        <w:rPr>
          <w:rFonts w:eastAsia="Times New Roman"/>
          <w:szCs w:val="28"/>
        </w:rPr>
      </w:pPr>
      <w:r w:rsidRPr="00A258BB">
        <w:rPr>
          <w:rFonts w:eastAsia="Times New Roman"/>
          <w:szCs w:val="28"/>
        </w:rPr>
        <w:t>- Đơn đề ngh</w:t>
      </w:r>
      <w:r>
        <w:rPr>
          <w:rFonts w:eastAsia="Times New Roman"/>
          <w:szCs w:val="28"/>
        </w:rPr>
        <w:t>ị cấp Giấy phép vận tải nội địa;</w:t>
      </w:r>
    </w:p>
    <w:p w14:paraId="2332BDA0" w14:textId="77777777" w:rsidR="00865611" w:rsidRPr="00A258BB" w:rsidRDefault="00865611" w:rsidP="00865611">
      <w:pPr>
        <w:spacing w:after="0" w:line="240" w:lineRule="auto"/>
        <w:jc w:val="both"/>
        <w:rPr>
          <w:rFonts w:eastAsia="Times New Roman"/>
          <w:szCs w:val="28"/>
        </w:rPr>
      </w:pPr>
      <w:r>
        <w:rPr>
          <w:rFonts w:eastAsia="Times New Roman"/>
          <w:szCs w:val="28"/>
        </w:rPr>
        <w:t>- Giấy phép vận tải biển nội địa.</w:t>
      </w:r>
    </w:p>
    <w:p w14:paraId="6CA17086" w14:textId="77777777" w:rsidR="00865611" w:rsidRPr="00A258BB" w:rsidRDefault="00865611" w:rsidP="00865611">
      <w:pPr>
        <w:spacing w:after="0" w:line="240" w:lineRule="auto"/>
        <w:jc w:val="both"/>
        <w:rPr>
          <w:rFonts w:eastAsia="Times New Roman"/>
          <w:szCs w:val="28"/>
        </w:rPr>
      </w:pPr>
      <w:r w:rsidRPr="00A258BB">
        <w:rPr>
          <w:rFonts w:eastAsia="Times New Roman"/>
          <w:b/>
          <w:bCs/>
          <w:szCs w:val="28"/>
        </w:rPr>
        <w:t xml:space="preserve">10.  Yêu cầu, điều kiện thực hiện TTHC: </w:t>
      </w:r>
      <w:r w:rsidRPr="00A258BB">
        <w:rPr>
          <w:rFonts w:eastAsia="Times New Roman"/>
          <w:bCs/>
          <w:szCs w:val="28"/>
        </w:rPr>
        <w:t>Không có.</w:t>
      </w:r>
    </w:p>
    <w:p w14:paraId="0866B6E0" w14:textId="77777777" w:rsidR="00865611" w:rsidRPr="00A258BB" w:rsidRDefault="00865611" w:rsidP="00865611">
      <w:pPr>
        <w:spacing w:after="0" w:line="240" w:lineRule="auto"/>
        <w:jc w:val="both"/>
        <w:rPr>
          <w:rFonts w:eastAsia="Times New Roman"/>
          <w:szCs w:val="28"/>
        </w:rPr>
      </w:pPr>
      <w:r w:rsidRPr="00A258BB">
        <w:rPr>
          <w:rFonts w:eastAsia="Times New Roman"/>
          <w:b/>
          <w:bCs/>
          <w:szCs w:val="28"/>
        </w:rPr>
        <w:t>11. Căn cứ pháp lý của TTHC:</w:t>
      </w:r>
      <w:r w:rsidRPr="00A258BB">
        <w:rPr>
          <w:rFonts w:eastAsia="Times New Roman"/>
          <w:szCs w:val="28"/>
        </w:rPr>
        <w:t xml:space="preserve"> </w:t>
      </w:r>
    </w:p>
    <w:p w14:paraId="67825BF5" w14:textId="77777777" w:rsidR="00865611" w:rsidRPr="00A258BB" w:rsidRDefault="00865611" w:rsidP="00865611">
      <w:pPr>
        <w:spacing w:after="0" w:line="240" w:lineRule="auto"/>
        <w:jc w:val="both"/>
        <w:rPr>
          <w:rFonts w:eastAsia="Times New Roman"/>
          <w:szCs w:val="28"/>
        </w:rPr>
      </w:pPr>
      <w:r w:rsidRPr="00A258BB">
        <w:rPr>
          <w:rFonts w:eastAsia="Times New Roman"/>
          <w:szCs w:val="28"/>
        </w:rPr>
        <w:t xml:space="preserve">- Bộ luật Hàng hải Việt </w:t>
      </w:r>
      <w:smartTag w:uri="urn:schemas-microsoft-com:office:smarttags" w:element="place">
        <w:smartTag w:uri="urn:schemas-microsoft-com:office:smarttags" w:element="country-region">
          <w:r w:rsidRPr="00A258BB">
            <w:rPr>
              <w:rFonts w:eastAsia="Times New Roman"/>
              <w:szCs w:val="28"/>
            </w:rPr>
            <w:t>Nam</w:t>
          </w:r>
        </w:smartTag>
      </w:smartTag>
      <w:r w:rsidRPr="00A258BB">
        <w:rPr>
          <w:rFonts w:eastAsia="Times New Roman"/>
          <w:szCs w:val="28"/>
        </w:rPr>
        <w:t xml:space="preserve"> năm 2015; </w:t>
      </w:r>
    </w:p>
    <w:p w14:paraId="0F0EA2C5" w14:textId="77777777" w:rsidR="00865611" w:rsidRDefault="00865611" w:rsidP="00865611">
      <w:pPr>
        <w:spacing w:after="0" w:line="240" w:lineRule="auto"/>
        <w:jc w:val="both"/>
        <w:rPr>
          <w:iCs/>
          <w:szCs w:val="28"/>
        </w:rPr>
      </w:pPr>
      <w:r w:rsidRPr="00A258BB">
        <w:rPr>
          <w:rFonts w:eastAsia="Times New Roman"/>
          <w:szCs w:val="28"/>
        </w:rPr>
        <w:t>- Thông tư số 50/2016/TT-BGTVT ngày 30/12/2016</w:t>
      </w:r>
      <w:r>
        <w:rPr>
          <w:rFonts w:eastAsia="Times New Roman"/>
          <w:szCs w:val="28"/>
        </w:rPr>
        <w:t xml:space="preserve"> của Bộ trưởng Bộ Giao thông vận tải</w:t>
      </w:r>
      <w:r w:rsidRPr="00A258BB">
        <w:rPr>
          <w:rFonts w:eastAsia="Times New Roman"/>
          <w:szCs w:val="28"/>
        </w:rPr>
        <w:t xml:space="preserve"> </w:t>
      </w:r>
      <w:r w:rsidRPr="00A258BB">
        <w:rPr>
          <w:iCs/>
          <w:szCs w:val="28"/>
          <w:lang w:val="vi-VN"/>
        </w:rPr>
        <w:t>quy định về thủ tục cấp Giấy phép vận tải bi</w:t>
      </w:r>
      <w:r w:rsidRPr="00A258BB">
        <w:rPr>
          <w:iCs/>
          <w:szCs w:val="28"/>
        </w:rPr>
        <w:t>ể</w:t>
      </w:r>
      <w:r w:rsidRPr="00A258BB">
        <w:rPr>
          <w:iCs/>
          <w:szCs w:val="28"/>
          <w:lang w:val="vi-VN"/>
        </w:rPr>
        <w:t>n nội địa cho tàu bi</w:t>
      </w:r>
      <w:r w:rsidRPr="00A258BB">
        <w:rPr>
          <w:iCs/>
          <w:szCs w:val="28"/>
        </w:rPr>
        <w:t>ể</w:t>
      </w:r>
      <w:r w:rsidRPr="00A258BB">
        <w:rPr>
          <w:iCs/>
          <w:szCs w:val="28"/>
          <w:lang w:val="vi-VN"/>
        </w:rPr>
        <w:t>n nước ngoài.</w:t>
      </w:r>
    </w:p>
    <w:p w14:paraId="5298A5AA" w14:textId="1CB42312" w:rsidR="008B57FE" w:rsidRPr="008B57FE" w:rsidRDefault="008B57FE" w:rsidP="00865611">
      <w:pPr>
        <w:spacing w:after="0" w:line="240" w:lineRule="auto"/>
        <w:jc w:val="both"/>
        <w:rPr>
          <w:rFonts w:eastAsia="Times New Roman"/>
          <w:szCs w:val="28"/>
        </w:rPr>
      </w:pPr>
      <w:r>
        <w:rPr>
          <w:rFonts w:eastAsia="Times New Roman"/>
          <w:szCs w:val="28"/>
        </w:rPr>
        <w:t xml:space="preserve">- </w:t>
      </w:r>
      <w:r w:rsidRPr="008B57FE">
        <w:rPr>
          <w:rFonts w:eastAsia="Times New Roman"/>
          <w:szCs w:val="28"/>
        </w:rPr>
        <w:t>Thông tư 08/2022/TT-BGTVT ngày 16/6/2022 của Bộ trưởng Bộ GTVT sửa đổi, bổ sung một số điều của các Thông tư quy định liên quan đến hoạt động kinh doanh trong lĩnh vực hàng hải</w:t>
      </w:r>
      <w:r w:rsidR="0046561F">
        <w:rPr>
          <w:rFonts w:eastAsia="Times New Roman"/>
          <w:szCs w:val="28"/>
        </w:rPr>
        <w:t>.</w:t>
      </w:r>
    </w:p>
    <w:p w14:paraId="3F870E19" w14:textId="77777777" w:rsidR="00865611" w:rsidRPr="00163AC7" w:rsidRDefault="00865611" w:rsidP="008B57FE">
      <w:pPr>
        <w:spacing w:after="0" w:line="240" w:lineRule="auto"/>
        <w:jc w:val="both"/>
        <w:rPr>
          <w:b/>
          <w:szCs w:val="28"/>
        </w:rPr>
      </w:pPr>
      <w:r w:rsidRPr="008B57FE">
        <w:rPr>
          <w:rFonts w:eastAsia="Times New Roman"/>
          <w:szCs w:val="28"/>
        </w:rPr>
        <w:br w:type="page"/>
      </w:r>
      <w:r w:rsidRPr="00163AC7">
        <w:rPr>
          <w:b/>
          <w:szCs w:val="28"/>
        </w:rPr>
        <w:lastRenderedPageBreak/>
        <w:t>Mẫu Đơn đề nghị</w:t>
      </w:r>
    </w:p>
    <w:p w14:paraId="3B34A734" w14:textId="77777777" w:rsidR="00865611" w:rsidRPr="00290712" w:rsidRDefault="00865611" w:rsidP="00865611">
      <w:pPr>
        <w:pStyle w:val="NormalWeb"/>
        <w:spacing w:before="0" w:beforeAutospacing="0" w:after="0" w:afterAutospacing="0"/>
        <w:jc w:val="center"/>
        <w:rPr>
          <w:szCs w:val="26"/>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5611" w:rsidRPr="00A258BB" w14:paraId="0FACC17A" w14:textId="77777777" w:rsidTr="008A5D98">
        <w:trPr>
          <w:tblCellSpacing w:w="0" w:type="dxa"/>
        </w:trPr>
        <w:tc>
          <w:tcPr>
            <w:tcW w:w="3348" w:type="dxa"/>
            <w:tcMar>
              <w:top w:w="0" w:type="dxa"/>
              <w:left w:w="108" w:type="dxa"/>
              <w:bottom w:w="0" w:type="dxa"/>
              <w:right w:w="108" w:type="dxa"/>
            </w:tcMar>
          </w:tcPr>
          <w:p w14:paraId="6DFF52B9" w14:textId="77777777"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TỔ CHỨC Đ</w:t>
            </w:r>
            <w:r w:rsidRPr="00A258BB">
              <w:rPr>
                <w:rFonts w:eastAsia="Times New Roman"/>
                <w:b/>
                <w:bCs/>
                <w:sz w:val="24"/>
                <w:szCs w:val="26"/>
              </w:rPr>
              <w:t>Ề</w:t>
            </w:r>
            <w:r w:rsidRPr="00A258BB">
              <w:rPr>
                <w:rFonts w:eastAsia="Times New Roman"/>
                <w:b/>
                <w:bCs/>
                <w:sz w:val="24"/>
                <w:szCs w:val="26"/>
                <w:lang w:val="vi-VN"/>
              </w:rPr>
              <w:t xml:space="preserve"> NGHỊ</w:t>
            </w:r>
            <w:r w:rsidRPr="00A258BB">
              <w:rPr>
                <w:rFonts w:eastAsia="Times New Roman"/>
                <w:b/>
                <w:bCs/>
                <w:sz w:val="24"/>
                <w:szCs w:val="26"/>
                <w:lang w:val="vi-VN"/>
              </w:rPr>
              <w:br/>
              <w:t>-------</w:t>
            </w:r>
          </w:p>
        </w:tc>
        <w:tc>
          <w:tcPr>
            <w:tcW w:w="5508" w:type="dxa"/>
            <w:tcMar>
              <w:top w:w="0" w:type="dxa"/>
              <w:left w:w="108" w:type="dxa"/>
              <w:bottom w:w="0" w:type="dxa"/>
              <w:right w:w="108" w:type="dxa"/>
            </w:tcMar>
          </w:tcPr>
          <w:p w14:paraId="7715856E" w14:textId="77777777" w:rsidR="00865611" w:rsidRPr="00A258BB" w:rsidRDefault="00865611" w:rsidP="008A5D98">
            <w:pPr>
              <w:spacing w:after="0" w:line="240" w:lineRule="auto"/>
              <w:jc w:val="center"/>
              <w:rPr>
                <w:rFonts w:eastAsia="Times New Roman"/>
                <w:sz w:val="24"/>
                <w:szCs w:val="26"/>
              </w:rPr>
            </w:pPr>
            <w:r w:rsidRPr="00A258BB">
              <w:rPr>
                <w:rFonts w:eastAsia="Times New Roman"/>
                <w:b/>
                <w:bCs/>
                <w:sz w:val="24"/>
                <w:szCs w:val="26"/>
                <w:lang w:val="vi-VN"/>
              </w:rPr>
              <w:t>CỘNG HÒA XÃ HỘI CHỦ NGHĨA VIỆT NAM</w:t>
            </w:r>
            <w:r w:rsidRPr="00A258BB">
              <w:rPr>
                <w:rFonts w:eastAsia="Times New Roman"/>
                <w:b/>
                <w:bCs/>
                <w:sz w:val="24"/>
                <w:szCs w:val="26"/>
                <w:lang w:val="vi-VN"/>
              </w:rPr>
              <w:br/>
              <w:t xml:space="preserve">Độc lập - Tự do - Hạnh phúc </w:t>
            </w:r>
            <w:r w:rsidRPr="00A258BB">
              <w:rPr>
                <w:rFonts w:eastAsia="Times New Roman"/>
                <w:b/>
                <w:bCs/>
                <w:sz w:val="24"/>
                <w:szCs w:val="26"/>
                <w:lang w:val="vi-VN"/>
              </w:rPr>
              <w:br/>
              <w:t>---------------</w:t>
            </w:r>
          </w:p>
        </w:tc>
      </w:tr>
      <w:tr w:rsidR="00865611" w:rsidRPr="00A258BB" w14:paraId="223997D5" w14:textId="77777777" w:rsidTr="008A5D98">
        <w:trPr>
          <w:tblCellSpacing w:w="0" w:type="dxa"/>
        </w:trPr>
        <w:tc>
          <w:tcPr>
            <w:tcW w:w="3348" w:type="dxa"/>
            <w:tcMar>
              <w:top w:w="0" w:type="dxa"/>
              <w:left w:w="108" w:type="dxa"/>
              <w:bottom w:w="0" w:type="dxa"/>
              <w:right w:w="108" w:type="dxa"/>
            </w:tcMar>
          </w:tcPr>
          <w:p w14:paraId="71872A2D" w14:textId="77777777" w:rsidR="00865611" w:rsidRPr="00A258BB" w:rsidRDefault="00865611" w:rsidP="008A5D98">
            <w:pPr>
              <w:spacing w:after="0" w:line="240" w:lineRule="auto"/>
              <w:jc w:val="center"/>
              <w:rPr>
                <w:rFonts w:eastAsia="Times New Roman"/>
                <w:sz w:val="24"/>
                <w:szCs w:val="26"/>
              </w:rPr>
            </w:pPr>
            <w:r w:rsidRPr="00A258BB">
              <w:rPr>
                <w:rFonts w:eastAsia="Times New Roman"/>
                <w:sz w:val="24"/>
                <w:szCs w:val="26"/>
                <w:lang w:val="vi-VN"/>
              </w:rPr>
              <w:t>Số:   </w:t>
            </w:r>
            <w:r w:rsidRPr="00A258BB">
              <w:rPr>
                <w:rFonts w:eastAsia="Times New Roman"/>
                <w:sz w:val="24"/>
                <w:szCs w:val="26"/>
              </w:rPr>
              <w:t>/……..</w:t>
            </w:r>
          </w:p>
        </w:tc>
        <w:tc>
          <w:tcPr>
            <w:tcW w:w="5508" w:type="dxa"/>
            <w:tcMar>
              <w:top w:w="0" w:type="dxa"/>
              <w:left w:w="108" w:type="dxa"/>
              <w:bottom w:w="0" w:type="dxa"/>
              <w:right w:w="108" w:type="dxa"/>
            </w:tcMar>
          </w:tcPr>
          <w:p w14:paraId="6969FDC7" w14:textId="77777777" w:rsidR="00865611" w:rsidRPr="00A258BB" w:rsidRDefault="00865611" w:rsidP="008A5D98">
            <w:pPr>
              <w:spacing w:after="0" w:line="240" w:lineRule="auto"/>
              <w:jc w:val="right"/>
              <w:rPr>
                <w:rFonts w:eastAsia="Times New Roman"/>
                <w:sz w:val="24"/>
                <w:szCs w:val="26"/>
              </w:rPr>
            </w:pPr>
            <w:r w:rsidRPr="00A258BB">
              <w:rPr>
                <w:rFonts w:eastAsia="Times New Roman"/>
                <w:i/>
                <w:iCs/>
                <w:sz w:val="24"/>
                <w:szCs w:val="26"/>
              </w:rPr>
              <w:t>……..</w:t>
            </w:r>
            <w:r w:rsidRPr="00A258BB">
              <w:rPr>
                <w:rFonts w:eastAsia="Times New Roman"/>
                <w:i/>
                <w:iCs/>
                <w:sz w:val="24"/>
                <w:szCs w:val="26"/>
                <w:lang w:val="vi-VN"/>
              </w:rPr>
              <w:t xml:space="preserve">, ngày  </w:t>
            </w:r>
            <w:r w:rsidRPr="00A258BB">
              <w:rPr>
                <w:rFonts w:eastAsia="Times New Roman"/>
                <w:i/>
                <w:iCs/>
                <w:sz w:val="24"/>
                <w:szCs w:val="26"/>
              </w:rPr>
              <w:t>  </w:t>
            </w:r>
            <w:r w:rsidRPr="00A258BB">
              <w:rPr>
                <w:rFonts w:eastAsia="Times New Roman"/>
                <w:i/>
                <w:iCs/>
                <w:sz w:val="24"/>
                <w:szCs w:val="26"/>
                <w:lang w:val="vi-VN"/>
              </w:rPr>
              <w:t xml:space="preserve">tháng  </w:t>
            </w:r>
            <w:r w:rsidRPr="00A258BB">
              <w:rPr>
                <w:rFonts w:eastAsia="Times New Roman"/>
                <w:i/>
                <w:iCs/>
                <w:sz w:val="24"/>
                <w:szCs w:val="26"/>
              </w:rPr>
              <w:t>  </w:t>
            </w:r>
            <w:r w:rsidRPr="00A258BB">
              <w:rPr>
                <w:rFonts w:eastAsia="Times New Roman"/>
                <w:i/>
                <w:iCs/>
                <w:sz w:val="24"/>
                <w:szCs w:val="26"/>
                <w:lang w:val="vi-VN"/>
              </w:rPr>
              <w:t xml:space="preserve">năm </w:t>
            </w:r>
            <w:r w:rsidRPr="00A258BB">
              <w:rPr>
                <w:rFonts w:eastAsia="Times New Roman"/>
                <w:i/>
                <w:iCs/>
                <w:sz w:val="24"/>
                <w:szCs w:val="26"/>
              </w:rPr>
              <w:t>…….</w:t>
            </w:r>
          </w:p>
        </w:tc>
      </w:tr>
    </w:tbl>
    <w:p w14:paraId="1682865F"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rPr>
        <w:t> </w:t>
      </w:r>
    </w:p>
    <w:p w14:paraId="2869A2A3" w14:textId="77777777"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ĐƠN ĐỀ NGHỊ</w:t>
      </w:r>
    </w:p>
    <w:p w14:paraId="7790FC90" w14:textId="77777777"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CẤP GIẤY PHÉP VẬN TẢI BIỂN NỘI ĐỊA</w:t>
      </w:r>
    </w:p>
    <w:p w14:paraId="103606BE" w14:textId="77777777" w:rsidR="00865611" w:rsidRPr="00A258BB" w:rsidRDefault="00865611" w:rsidP="00865611">
      <w:pPr>
        <w:spacing w:after="0" w:line="240" w:lineRule="auto"/>
        <w:jc w:val="center"/>
        <w:rPr>
          <w:rFonts w:eastAsia="Times New Roman"/>
          <w:sz w:val="24"/>
          <w:szCs w:val="26"/>
        </w:rPr>
      </w:pPr>
      <w:r w:rsidRPr="00A258BB">
        <w:rPr>
          <w:rFonts w:eastAsia="Times New Roman"/>
          <w:b/>
          <w:bCs/>
          <w:sz w:val="24"/>
          <w:szCs w:val="26"/>
          <w:lang w:val="vi-VN"/>
        </w:rPr>
        <w:t xml:space="preserve">Kính gửi: </w:t>
      </w:r>
      <w:r w:rsidRPr="00A258BB">
        <w:rPr>
          <w:rFonts w:eastAsia="Times New Roman"/>
          <w:sz w:val="24"/>
          <w:szCs w:val="26"/>
          <w:lang w:val="vi-VN"/>
        </w:rPr>
        <w:t>(tên cơ quan tiếp nhận hồ sơ)</w:t>
      </w:r>
    </w:p>
    <w:p w14:paraId="03AD6631"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Tổ chức đề nghị:</w:t>
      </w:r>
      <w:r w:rsidRPr="00A258BB">
        <w:rPr>
          <w:rFonts w:eastAsia="Times New Roman"/>
          <w:sz w:val="24"/>
          <w:szCs w:val="26"/>
        </w:rPr>
        <w:t xml:space="preserve"> …</w:t>
      </w:r>
      <w:r>
        <w:rPr>
          <w:rFonts w:eastAsia="Times New Roman"/>
          <w:sz w:val="24"/>
          <w:szCs w:val="26"/>
        </w:rPr>
        <w:t>…………………………………………………………………………</w:t>
      </w:r>
    </w:p>
    <w:p w14:paraId="2E361E00"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 xml:space="preserve">…………………………… </w:t>
      </w:r>
      <w:r w:rsidRPr="00A258BB">
        <w:rPr>
          <w:rFonts w:eastAsia="Times New Roman"/>
          <w:sz w:val="24"/>
          <w:szCs w:val="26"/>
          <w:lang w:val="vi-VN"/>
        </w:rPr>
        <w:t>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rPr>
        <w:t>………</w:t>
      </w:r>
    </w:p>
    <w:p w14:paraId="6D29A251"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 xml:space="preserve">- Đơn vị quản lý và khai thác tàu: </w:t>
      </w:r>
      <w:r>
        <w:rPr>
          <w:rFonts w:eastAsia="Times New Roman"/>
          <w:sz w:val="24"/>
          <w:szCs w:val="26"/>
        </w:rPr>
        <w:t>……………………………………………………………</w:t>
      </w:r>
    </w:p>
    <w:p w14:paraId="7144DFBB"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w:t>
      </w:r>
      <w:r w:rsidRPr="00A258BB">
        <w:rPr>
          <w:rFonts w:eastAsia="Times New Roman"/>
          <w:sz w:val="24"/>
          <w:szCs w:val="26"/>
          <w:lang w:val="vi-VN"/>
        </w:rPr>
        <w:t xml:space="preserve"> 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rPr>
        <w:t>……</w:t>
      </w:r>
    </w:p>
    <w:p w14:paraId="7A47EEC2" w14:textId="77777777" w:rsidR="00865611" w:rsidRPr="00A258BB" w:rsidRDefault="00865611" w:rsidP="00865611">
      <w:pPr>
        <w:spacing w:after="0" w:line="240" w:lineRule="auto"/>
        <w:rPr>
          <w:rFonts w:eastAsia="Times New Roman"/>
          <w:sz w:val="24"/>
          <w:szCs w:val="26"/>
        </w:rPr>
      </w:pPr>
      <w:r w:rsidRPr="00A258BB">
        <w:rPr>
          <w:rFonts w:eastAsia="Times New Roman"/>
          <w:sz w:val="24"/>
          <w:szCs w:val="26"/>
        </w:rPr>
        <w:t>- Chủ tàu: ………………………………………………………………</w:t>
      </w:r>
      <w:r>
        <w:rPr>
          <w:rFonts w:eastAsia="Times New Roman"/>
          <w:sz w:val="24"/>
          <w:szCs w:val="26"/>
        </w:rPr>
        <w:t>……………………</w:t>
      </w:r>
    </w:p>
    <w:p w14:paraId="349F82FC"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Đ</w:t>
      </w:r>
      <w:r w:rsidRPr="00A258BB">
        <w:rPr>
          <w:rFonts w:eastAsia="Times New Roman"/>
          <w:sz w:val="24"/>
          <w:szCs w:val="26"/>
        </w:rPr>
        <w:t>ị</w:t>
      </w:r>
      <w:r w:rsidRPr="00A258BB">
        <w:rPr>
          <w:rFonts w:eastAsia="Times New Roman"/>
          <w:sz w:val="24"/>
          <w:szCs w:val="26"/>
          <w:lang w:val="vi-VN"/>
        </w:rPr>
        <w:t xml:space="preserve">a chỉ: </w:t>
      </w:r>
      <w:r w:rsidRPr="00A258BB">
        <w:rPr>
          <w:rFonts w:eastAsia="Times New Roman"/>
          <w:sz w:val="24"/>
          <w:szCs w:val="26"/>
        </w:rPr>
        <w:t>……………………………</w:t>
      </w:r>
      <w:r w:rsidRPr="00A258BB">
        <w:rPr>
          <w:rFonts w:eastAsia="Times New Roman"/>
          <w:sz w:val="24"/>
          <w:szCs w:val="26"/>
          <w:lang w:val="vi-VN"/>
        </w:rPr>
        <w:t xml:space="preserve"> Đi</w:t>
      </w:r>
      <w:r w:rsidRPr="00A258BB">
        <w:rPr>
          <w:rFonts w:eastAsia="Times New Roman"/>
          <w:sz w:val="24"/>
          <w:szCs w:val="26"/>
        </w:rPr>
        <w:t>ệ</w:t>
      </w:r>
      <w:r w:rsidRPr="00A258BB">
        <w:rPr>
          <w:rFonts w:eastAsia="Times New Roman"/>
          <w:sz w:val="24"/>
          <w:szCs w:val="26"/>
          <w:lang w:val="vi-VN"/>
        </w:rPr>
        <w:t>n tho</w:t>
      </w:r>
      <w:r w:rsidRPr="00A258BB">
        <w:rPr>
          <w:rFonts w:eastAsia="Times New Roman"/>
          <w:sz w:val="24"/>
          <w:szCs w:val="26"/>
        </w:rPr>
        <w:t>ạ</w:t>
      </w:r>
      <w:r w:rsidRPr="00A258BB">
        <w:rPr>
          <w:rFonts w:eastAsia="Times New Roman"/>
          <w:sz w:val="24"/>
          <w:szCs w:val="26"/>
          <w:lang w:val="vi-VN"/>
        </w:rPr>
        <w:t xml:space="preserve">i </w:t>
      </w:r>
      <w:r w:rsidRPr="00A258BB">
        <w:rPr>
          <w:rFonts w:eastAsia="Times New Roman"/>
          <w:sz w:val="24"/>
          <w:szCs w:val="26"/>
        </w:rPr>
        <w:t>…………………………………</w:t>
      </w:r>
      <w:r w:rsidRPr="00A258BB">
        <w:rPr>
          <w:rFonts w:eastAsia="Times New Roman"/>
          <w:sz w:val="24"/>
          <w:szCs w:val="26"/>
          <w:lang w:val="vi-VN"/>
        </w:rPr>
        <w:t xml:space="preserve"> Fax </w:t>
      </w:r>
      <w:r>
        <w:rPr>
          <w:rFonts w:eastAsia="Times New Roman"/>
          <w:sz w:val="24"/>
          <w:szCs w:val="26"/>
          <w:lang w:val="vi-VN"/>
        </w:rPr>
        <w:t>……</w:t>
      </w:r>
    </w:p>
    <w:p w14:paraId="6670D6C9" w14:textId="77777777" w:rsidR="00865611" w:rsidRPr="00FE2046" w:rsidRDefault="00865611" w:rsidP="00865611">
      <w:pPr>
        <w:spacing w:after="0" w:line="240" w:lineRule="auto"/>
        <w:jc w:val="center"/>
        <w:rPr>
          <w:rFonts w:eastAsia="Times New Roman"/>
          <w:sz w:val="24"/>
          <w:szCs w:val="26"/>
          <w:lang w:val="vi-VN"/>
        </w:rPr>
      </w:pPr>
      <w:r w:rsidRPr="00A258BB">
        <w:rPr>
          <w:rFonts w:eastAsia="Times New Roman"/>
          <w:b/>
          <w:bCs/>
          <w:sz w:val="24"/>
          <w:szCs w:val="26"/>
          <w:lang w:val="vi-VN"/>
        </w:rPr>
        <w:t>Đ</w:t>
      </w:r>
      <w:r w:rsidRPr="00FE2046">
        <w:rPr>
          <w:rFonts w:eastAsia="Times New Roman"/>
          <w:b/>
          <w:bCs/>
          <w:sz w:val="24"/>
          <w:szCs w:val="26"/>
          <w:lang w:val="vi-VN"/>
        </w:rPr>
        <w:t>ề</w:t>
      </w:r>
      <w:r w:rsidRPr="00A258BB">
        <w:rPr>
          <w:rFonts w:eastAsia="Times New Roman"/>
          <w:b/>
          <w:bCs/>
          <w:sz w:val="24"/>
          <w:szCs w:val="26"/>
          <w:lang w:val="vi-VN"/>
        </w:rPr>
        <w:t xml:space="preserve"> nghị cho tàu biển nước ngoài vận tải biển nội địa Việt Nam </w:t>
      </w:r>
      <w:r w:rsidRPr="00A258BB">
        <w:rPr>
          <w:rFonts w:eastAsia="Times New Roman"/>
          <w:b/>
          <w:bCs/>
          <w:sz w:val="24"/>
          <w:szCs w:val="26"/>
          <w:shd w:val="clear" w:color="auto" w:fill="FFFFFF"/>
          <w:lang w:val="vi-VN"/>
        </w:rPr>
        <w:t>với</w:t>
      </w:r>
      <w:r w:rsidRPr="00A258BB">
        <w:rPr>
          <w:rFonts w:eastAsia="Times New Roman"/>
          <w:b/>
          <w:bCs/>
          <w:sz w:val="24"/>
          <w:szCs w:val="26"/>
          <w:lang w:val="vi-VN"/>
        </w:rPr>
        <w:t xml:space="preserve"> các thông t</w:t>
      </w:r>
      <w:r w:rsidRPr="00FE2046">
        <w:rPr>
          <w:rFonts w:eastAsia="Times New Roman"/>
          <w:b/>
          <w:bCs/>
          <w:sz w:val="24"/>
          <w:szCs w:val="26"/>
          <w:lang w:val="vi-VN"/>
        </w:rPr>
        <w:t>i</w:t>
      </w:r>
      <w:r w:rsidRPr="00A258BB">
        <w:rPr>
          <w:rFonts w:eastAsia="Times New Roman"/>
          <w:b/>
          <w:bCs/>
          <w:sz w:val="24"/>
          <w:szCs w:val="26"/>
          <w:lang w:val="vi-VN"/>
        </w:rPr>
        <w:t>n sau:</w:t>
      </w:r>
    </w:p>
    <w:p w14:paraId="11ECC3AD"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1. Thông tin về tàu:</w:t>
      </w:r>
    </w:p>
    <w:p w14:paraId="431B717B"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a) Tên tàu: </w:t>
      </w:r>
      <w:r w:rsidRPr="00FE2046">
        <w:rPr>
          <w:rFonts w:eastAsia="Times New Roman"/>
          <w:sz w:val="24"/>
          <w:szCs w:val="26"/>
          <w:lang w:val="vi-VN"/>
        </w:rPr>
        <w:t>……………………………</w:t>
      </w:r>
      <w:r w:rsidRPr="00A258BB">
        <w:rPr>
          <w:rFonts w:eastAsia="Times New Roman"/>
          <w:sz w:val="24"/>
          <w:szCs w:val="26"/>
          <w:lang w:val="vi-VN"/>
        </w:rPr>
        <w:t xml:space="preserve">; Quốc tịch: </w:t>
      </w:r>
      <w:r>
        <w:rPr>
          <w:rFonts w:eastAsia="Times New Roman"/>
          <w:sz w:val="24"/>
          <w:szCs w:val="26"/>
          <w:lang w:val="vi-VN"/>
        </w:rPr>
        <w:t>…………………………………………</w:t>
      </w:r>
    </w:p>
    <w:p w14:paraId="0EDD46EA"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b) Năm đóng: </w:t>
      </w:r>
      <w:r w:rsidRPr="00FE2046">
        <w:rPr>
          <w:rFonts w:eastAsia="Times New Roman"/>
          <w:sz w:val="24"/>
          <w:szCs w:val="26"/>
          <w:lang w:val="vi-VN"/>
        </w:rPr>
        <w:t>………………………..</w:t>
      </w:r>
      <w:r w:rsidRPr="00A258BB">
        <w:rPr>
          <w:rFonts w:eastAsia="Times New Roman"/>
          <w:sz w:val="24"/>
          <w:szCs w:val="26"/>
          <w:lang w:val="vi-VN"/>
        </w:rPr>
        <w:t xml:space="preserve">; Loại tàu: </w:t>
      </w:r>
      <w:r>
        <w:rPr>
          <w:rFonts w:eastAsia="Times New Roman"/>
          <w:sz w:val="24"/>
          <w:szCs w:val="26"/>
          <w:lang w:val="vi-VN"/>
        </w:rPr>
        <w:t>……………………………………………</w:t>
      </w:r>
    </w:p>
    <w:p w14:paraId="59F64092" w14:textId="77777777" w:rsidR="00865611" w:rsidRPr="000C498E" w:rsidRDefault="00865611" w:rsidP="00865611">
      <w:pPr>
        <w:spacing w:after="0" w:line="240" w:lineRule="auto"/>
        <w:rPr>
          <w:rFonts w:eastAsia="Times New Roman"/>
          <w:sz w:val="24"/>
          <w:szCs w:val="26"/>
          <w:lang w:val="pt-BR"/>
        </w:rPr>
      </w:pPr>
      <w:r w:rsidRPr="00A258BB">
        <w:rPr>
          <w:rFonts w:eastAsia="Times New Roman"/>
          <w:sz w:val="24"/>
          <w:szCs w:val="26"/>
          <w:lang w:val="vi-VN"/>
        </w:rPr>
        <w:t>c) Hô hiệ</w:t>
      </w:r>
      <w:r w:rsidRPr="00FE2046">
        <w:rPr>
          <w:rFonts w:eastAsia="Times New Roman"/>
          <w:sz w:val="24"/>
          <w:szCs w:val="26"/>
          <w:lang w:val="vi-VN"/>
        </w:rPr>
        <w:t>u</w:t>
      </w:r>
      <w:r w:rsidRPr="00A258BB">
        <w:rPr>
          <w:rFonts w:eastAsia="Times New Roman"/>
          <w:sz w:val="24"/>
          <w:szCs w:val="26"/>
          <w:lang w:val="vi-VN"/>
        </w:rPr>
        <w:t>/</w:t>
      </w:r>
      <w:r w:rsidRPr="00FE2046">
        <w:rPr>
          <w:rFonts w:eastAsia="Times New Roman"/>
          <w:sz w:val="24"/>
          <w:szCs w:val="26"/>
          <w:lang w:val="vi-VN"/>
        </w:rPr>
        <w:t>S</w:t>
      </w:r>
      <w:r w:rsidRPr="00A258BB">
        <w:rPr>
          <w:rFonts w:eastAsia="Times New Roman"/>
          <w:sz w:val="24"/>
          <w:szCs w:val="26"/>
          <w:lang w:val="vi-VN"/>
        </w:rPr>
        <w:t xml:space="preserve">ố IMO: </w:t>
      </w:r>
      <w:r w:rsidRPr="00FE2046">
        <w:rPr>
          <w:rFonts w:eastAsia="Times New Roman"/>
          <w:sz w:val="24"/>
          <w:szCs w:val="26"/>
          <w:lang w:val="vi-VN"/>
        </w:rPr>
        <w:t>………………….</w:t>
      </w:r>
      <w:r w:rsidRPr="00A258BB">
        <w:rPr>
          <w:rFonts w:eastAsia="Times New Roman"/>
          <w:sz w:val="24"/>
          <w:szCs w:val="26"/>
          <w:lang w:val="vi-VN"/>
        </w:rPr>
        <w:t xml:space="preserve">; Tổng </w:t>
      </w:r>
      <w:r w:rsidRPr="00FE2046">
        <w:rPr>
          <w:rFonts w:eastAsia="Times New Roman"/>
          <w:sz w:val="24"/>
          <w:szCs w:val="26"/>
          <w:lang w:val="vi-VN"/>
        </w:rPr>
        <w:t>tr</w:t>
      </w:r>
      <w:r w:rsidRPr="00A258BB">
        <w:rPr>
          <w:rFonts w:eastAsia="Times New Roman"/>
          <w:sz w:val="24"/>
          <w:szCs w:val="26"/>
          <w:lang w:val="vi-VN"/>
        </w:rPr>
        <w:t>ọng tải (DWT)........................</w:t>
      </w:r>
      <w:r>
        <w:rPr>
          <w:rFonts w:eastAsia="Times New Roman"/>
          <w:sz w:val="24"/>
          <w:szCs w:val="26"/>
          <w:lang w:val="vi-VN"/>
        </w:rPr>
        <w:t>.......................</w:t>
      </w:r>
    </w:p>
    <w:p w14:paraId="5717F868" w14:textId="77777777" w:rsidR="00865611" w:rsidRPr="007A7B2E" w:rsidRDefault="00865611" w:rsidP="00865611">
      <w:pPr>
        <w:spacing w:after="0" w:line="240" w:lineRule="auto"/>
        <w:rPr>
          <w:rFonts w:eastAsia="Times New Roman"/>
          <w:sz w:val="24"/>
          <w:szCs w:val="26"/>
          <w:lang w:val="pt-BR"/>
        </w:rPr>
      </w:pPr>
      <w:r w:rsidRPr="00A258BB">
        <w:rPr>
          <w:rFonts w:eastAsia="Times New Roman"/>
          <w:sz w:val="24"/>
          <w:szCs w:val="26"/>
          <w:lang w:val="vi-VN"/>
        </w:rPr>
        <w:t xml:space="preserve">d) Tổng dung tích: </w:t>
      </w:r>
      <w:r w:rsidRPr="00FE2046">
        <w:rPr>
          <w:rFonts w:eastAsia="Times New Roman"/>
          <w:sz w:val="24"/>
          <w:szCs w:val="26"/>
          <w:lang w:val="vi-VN"/>
        </w:rPr>
        <w:t>…</w:t>
      </w:r>
      <w:r>
        <w:rPr>
          <w:rFonts w:eastAsia="Times New Roman"/>
          <w:sz w:val="24"/>
          <w:szCs w:val="26"/>
          <w:lang w:val="vi-VN"/>
        </w:rPr>
        <w:t>………………………………………………………………………</w:t>
      </w:r>
      <w:r w:rsidRPr="007A7B2E">
        <w:rPr>
          <w:rFonts w:eastAsia="Times New Roman"/>
          <w:sz w:val="24"/>
          <w:szCs w:val="26"/>
          <w:lang w:val="pt-BR"/>
        </w:rPr>
        <w:t>…</w:t>
      </w:r>
    </w:p>
    <w:p w14:paraId="4DA17FAD"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2. Thông tin về hàng hóa hoặc hành khách, thời hạn vận tải và tuyến vận tải:</w:t>
      </w:r>
    </w:p>
    <w:p w14:paraId="47ABFE24"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a) Loại hàng vận chuyển hoặc số lượng hành khách: </w:t>
      </w:r>
      <w:r>
        <w:rPr>
          <w:rFonts w:eastAsia="Times New Roman"/>
          <w:sz w:val="24"/>
          <w:szCs w:val="26"/>
          <w:lang w:val="vi-VN"/>
        </w:rPr>
        <w:t>………………………………………</w:t>
      </w:r>
    </w:p>
    <w:p w14:paraId="2C41934E" w14:textId="77777777" w:rsidR="00865611" w:rsidRPr="000C498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b) Thời hạn vận tải hoặc số chuyến vận tải: </w:t>
      </w:r>
      <w:r>
        <w:rPr>
          <w:rFonts w:eastAsia="Times New Roman"/>
          <w:sz w:val="24"/>
          <w:szCs w:val="26"/>
          <w:lang w:val="vi-VN"/>
        </w:rPr>
        <w:t>…………………………………………………</w:t>
      </w:r>
    </w:p>
    <w:p w14:paraId="6ABCE436" w14:textId="77777777" w:rsidR="00865611" w:rsidRPr="007A7B2E"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 Tuyến vận tải: </w:t>
      </w:r>
      <w:r w:rsidRPr="00FE2046">
        <w:rPr>
          <w:rFonts w:eastAsia="Times New Roman"/>
          <w:sz w:val="24"/>
          <w:szCs w:val="26"/>
          <w:lang w:val="vi-VN"/>
        </w:rPr>
        <w:t>………</w:t>
      </w:r>
      <w:r>
        <w:rPr>
          <w:rFonts w:eastAsia="Times New Roman"/>
          <w:sz w:val="24"/>
          <w:szCs w:val="26"/>
          <w:lang w:val="vi-VN"/>
        </w:rPr>
        <w:t>……………………………………………………………………</w:t>
      </w:r>
    </w:p>
    <w:p w14:paraId="6B8BD364"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3. Giải trình rõ mục đích, lý do đề nghị cấp Giấy phép vận tải biển nội địa.</w:t>
      </w:r>
    </w:p>
    <w:p w14:paraId="6E39931E" w14:textId="77777777" w:rsidR="00865611" w:rsidRPr="00FE2046" w:rsidRDefault="00865611" w:rsidP="00865611">
      <w:pPr>
        <w:spacing w:after="0" w:line="240" w:lineRule="auto"/>
        <w:rPr>
          <w:rFonts w:eastAsia="Times New Roman"/>
          <w:sz w:val="24"/>
          <w:szCs w:val="26"/>
          <w:lang w:val="vi-VN"/>
        </w:rPr>
      </w:pPr>
      <w:r w:rsidRPr="00A258BB">
        <w:rPr>
          <w:rFonts w:eastAsia="Times New Roman"/>
          <w:sz w:val="24"/>
          <w:szCs w:val="26"/>
          <w:lang w:val="vi-VN"/>
        </w:rPr>
        <w:t xml:space="preserve">Chúng tôi cam kết chịu hoàn toàn trách nhiệm về tính xác thực của hồ sơ và quá trình hoạt động của tàu biển </w:t>
      </w:r>
      <w:r w:rsidRPr="00FE2046">
        <w:rPr>
          <w:rFonts w:eastAsia="Times New Roman"/>
          <w:sz w:val="24"/>
          <w:szCs w:val="26"/>
          <w:lang w:val="vi-VN"/>
        </w:rPr>
        <w:t>tr</w:t>
      </w:r>
      <w:r w:rsidRPr="00A258BB">
        <w:rPr>
          <w:rFonts w:eastAsia="Times New Roman"/>
          <w:sz w:val="24"/>
          <w:szCs w:val="26"/>
          <w:lang w:val="vi-VN"/>
        </w:rPr>
        <w:t>ên tại Việt Nam theo quy định của pháp luật./.</w:t>
      </w:r>
    </w:p>
    <w:p w14:paraId="31CDE667"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5611" w:rsidRPr="00E07AFC" w14:paraId="05DCB4D0" w14:textId="77777777" w:rsidTr="008A5D98">
        <w:trPr>
          <w:tblCellSpacing w:w="0" w:type="dxa"/>
        </w:trPr>
        <w:tc>
          <w:tcPr>
            <w:tcW w:w="4428" w:type="dxa"/>
            <w:tcMar>
              <w:top w:w="0" w:type="dxa"/>
              <w:left w:w="108" w:type="dxa"/>
              <w:bottom w:w="0" w:type="dxa"/>
              <w:right w:w="108" w:type="dxa"/>
            </w:tcMar>
          </w:tcPr>
          <w:p w14:paraId="430CC4AD" w14:textId="77777777" w:rsidR="00865611" w:rsidRPr="00FE2046" w:rsidRDefault="00865611" w:rsidP="008A5D98">
            <w:pPr>
              <w:spacing w:after="0" w:line="240" w:lineRule="auto"/>
              <w:rPr>
                <w:rFonts w:eastAsia="Times New Roman"/>
                <w:sz w:val="24"/>
                <w:szCs w:val="26"/>
                <w:lang w:val="vi-VN"/>
              </w:rPr>
            </w:pPr>
            <w:r w:rsidRPr="00A258BB">
              <w:rPr>
                <w:rFonts w:eastAsia="Times New Roman"/>
                <w:sz w:val="24"/>
                <w:szCs w:val="26"/>
                <w:lang w:val="vi-VN"/>
              </w:rPr>
              <w:br/>
            </w:r>
            <w:r w:rsidRPr="00A258BB">
              <w:rPr>
                <w:rFonts w:eastAsia="Times New Roman"/>
                <w:b/>
                <w:bCs/>
                <w:i/>
                <w:iCs/>
                <w:sz w:val="24"/>
                <w:szCs w:val="26"/>
                <w:lang w:val="vi-VN"/>
              </w:rPr>
              <w:t>Nơi nhận:</w:t>
            </w:r>
            <w:r w:rsidRPr="00A258BB">
              <w:rPr>
                <w:rFonts w:eastAsia="Times New Roman"/>
                <w:b/>
                <w:bCs/>
                <w:i/>
                <w:iCs/>
                <w:sz w:val="24"/>
                <w:szCs w:val="26"/>
                <w:lang w:val="vi-VN"/>
              </w:rPr>
              <w:br/>
            </w:r>
            <w:r w:rsidRPr="00A258BB">
              <w:rPr>
                <w:rFonts w:eastAsia="Times New Roman"/>
                <w:sz w:val="24"/>
                <w:szCs w:val="26"/>
                <w:lang w:val="vi-VN"/>
              </w:rPr>
              <w:t>- Như trên;</w:t>
            </w:r>
            <w:r w:rsidRPr="00FE2046">
              <w:rPr>
                <w:rFonts w:eastAsia="Times New Roman"/>
                <w:sz w:val="24"/>
                <w:szCs w:val="26"/>
                <w:lang w:val="vi-VN"/>
              </w:rPr>
              <w:br/>
              <w:t>- ………………….;</w:t>
            </w:r>
            <w:r w:rsidRPr="00FE2046">
              <w:rPr>
                <w:rFonts w:eastAsia="Times New Roman"/>
                <w:sz w:val="24"/>
                <w:szCs w:val="26"/>
                <w:lang w:val="vi-VN"/>
              </w:rPr>
              <w:br/>
            </w:r>
            <w:r w:rsidRPr="00A258BB">
              <w:rPr>
                <w:rFonts w:eastAsia="Times New Roman"/>
                <w:sz w:val="24"/>
                <w:szCs w:val="26"/>
                <w:lang w:val="vi-VN"/>
              </w:rPr>
              <w:t>- Lưu: VT,</w:t>
            </w:r>
            <w:r w:rsidRPr="00FE2046">
              <w:rPr>
                <w:rFonts w:eastAsia="Times New Roman"/>
                <w:sz w:val="24"/>
                <w:szCs w:val="26"/>
                <w:lang w:val="vi-VN"/>
              </w:rPr>
              <w:t>…</w:t>
            </w:r>
          </w:p>
        </w:tc>
        <w:tc>
          <w:tcPr>
            <w:tcW w:w="4428" w:type="dxa"/>
            <w:tcMar>
              <w:top w:w="0" w:type="dxa"/>
              <w:left w:w="108" w:type="dxa"/>
              <w:bottom w:w="0" w:type="dxa"/>
              <w:right w:w="108" w:type="dxa"/>
            </w:tcMar>
          </w:tcPr>
          <w:p w14:paraId="5BE1F0B8" w14:textId="77777777" w:rsidR="00865611" w:rsidRPr="00FE2046" w:rsidRDefault="00865611" w:rsidP="008A5D98">
            <w:pPr>
              <w:spacing w:after="0" w:line="240" w:lineRule="auto"/>
              <w:jc w:val="center"/>
              <w:rPr>
                <w:rFonts w:eastAsia="Times New Roman"/>
                <w:sz w:val="24"/>
                <w:szCs w:val="26"/>
                <w:lang w:val="vi-VN"/>
              </w:rPr>
            </w:pPr>
            <w:r w:rsidRPr="00A258BB">
              <w:rPr>
                <w:rFonts w:eastAsia="Times New Roman"/>
                <w:b/>
                <w:bCs/>
                <w:sz w:val="24"/>
                <w:szCs w:val="26"/>
                <w:lang w:val="vi-VN"/>
              </w:rPr>
              <w:t>T</w:t>
            </w:r>
            <w:r w:rsidRPr="00FE2046">
              <w:rPr>
                <w:rFonts w:eastAsia="Times New Roman"/>
                <w:b/>
                <w:bCs/>
                <w:sz w:val="24"/>
                <w:szCs w:val="26"/>
                <w:lang w:val="vi-VN"/>
              </w:rPr>
              <w:t>Ổ</w:t>
            </w:r>
            <w:r w:rsidRPr="00A258BB">
              <w:rPr>
                <w:rFonts w:eastAsia="Times New Roman"/>
                <w:b/>
                <w:bCs/>
                <w:sz w:val="24"/>
                <w:szCs w:val="26"/>
                <w:lang w:val="vi-VN"/>
              </w:rPr>
              <w:t xml:space="preserve"> CHỨC ĐỀ NGHỊ</w:t>
            </w:r>
            <w:r w:rsidRPr="00FE2046">
              <w:rPr>
                <w:rFonts w:eastAsia="Times New Roman"/>
                <w:b/>
                <w:bCs/>
                <w:sz w:val="24"/>
                <w:szCs w:val="26"/>
                <w:lang w:val="vi-VN"/>
              </w:rPr>
              <w:br/>
            </w:r>
            <w:r w:rsidRPr="00FE2046">
              <w:rPr>
                <w:rFonts w:eastAsia="Times New Roman"/>
                <w:i/>
                <w:iCs/>
                <w:sz w:val="24"/>
                <w:szCs w:val="26"/>
                <w:lang w:val="vi-VN"/>
              </w:rPr>
              <w:t>(ký, ghi rõ họ tên và đóng dấu)</w:t>
            </w:r>
          </w:p>
        </w:tc>
      </w:tr>
    </w:tbl>
    <w:p w14:paraId="7F114D99"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14:paraId="55DAF612" w14:textId="77777777" w:rsidR="00865611" w:rsidRPr="00FE2046" w:rsidRDefault="00865611" w:rsidP="00865611">
      <w:pPr>
        <w:spacing w:after="0" w:line="240" w:lineRule="auto"/>
        <w:jc w:val="center"/>
        <w:rPr>
          <w:rFonts w:eastAsia="Times New Roman"/>
          <w:b/>
          <w:bCs/>
          <w:sz w:val="24"/>
          <w:szCs w:val="26"/>
          <w:lang w:val="vi-VN"/>
        </w:rPr>
      </w:pPr>
      <w:bookmarkStart w:id="1" w:name="chuong_phuluc_2"/>
    </w:p>
    <w:p w14:paraId="3305C45F" w14:textId="5B4E07C2" w:rsidR="003E6520" w:rsidRPr="003E6520" w:rsidRDefault="003E6520" w:rsidP="003E6520">
      <w:pPr>
        <w:spacing w:after="0" w:line="240" w:lineRule="auto"/>
        <w:jc w:val="center"/>
        <w:rPr>
          <w:rFonts w:eastAsia="Times New Roman"/>
          <w:b/>
          <w:bCs/>
          <w:sz w:val="24"/>
          <w:szCs w:val="26"/>
          <w:lang w:val="vi-VN"/>
        </w:rPr>
      </w:pPr>
      <w:r w:rsidRPr="003E6520">
        <w:rPr>
          <w:rFonts w:eastAsia="Times New Roman"/>
          <w:b/>
          <w:bCs/>
          <w:sz w:val="24"/>
          <w:szCs w:val="26"/>
          <w:lang w:val="vi-VN"/>
        </w:rPr>
        <w:lastRenderedPageBreak/>
        <w:t xml:space="preserve">Mẫu Giấy phép vận tải biển nội địa do </w:t>
      </w:r>
      <w:r w:rsidRPr="00E07AFC">
        <w:rPr>
          <w:rFonts w:eastAsia="Times New Roman"/>
          <w:b/>
          <w:bCs/>
          <w:sz w:val="24"/>
          <w:szCs w:val="26"/>
          <w:lang w:val="vi-VN"/>
        </w:rPr>
        <w:t>Bộ</w:t>
      </w:r>
      <w:r w:rsidRPr="003E6520">
        <w:rPr>
          <w:rFonts w:eastAsia="Times New Roman"/>
          <w:b/>
          <w:bCs/>
          <w:sz w:val="24"/>
          <w:szCs w:val="26"/>
          <w:lang w:val="vi-VN"/>
        </w:rPr>
        <w:t xml:space="preserve"> cấp</w:t>
      </w:r>
    </w:p>
    <w:p w14:paraId="4C1EE462" w14:textId="77777777" w:rsidR="00865611" w:rsidRPr="00FE2046" w:rsidRDefault="00865611" w:rsidP="00865611">
      <w:pPr>
        <w:spacing w:after="0" w:line="240" w:lineRule="auto"/>
        <w:jc w:val="center"/>
        <w:rPr>
          <w:rFonts w:eastAsia="Times New Roman"/>
          <w:b/>
          <w:bCs/>
          <w:sz w:val="24"/>
          <w:szCs w:val="26"/>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549B3" w:rsidRPr="00E07AFC" w14:paraId="739A3C37" w14:textId="77777777" w:rsidTr="00AA494E">
        <w:trPr>
          <w:tblCellSpacing w:w="0" w:type="dxa"/>
        </w:trPr>
        <w:tc>
          <w:tcPr>
            <w:tcW w:w="3348" w:type="dxa"/>
            <w:shd w:val="clear" w:color="auto" w:fill="FFFFFF"/>
            <w:tcMar>
              <w:top w:w="0" w:type="dxa"/>
              <w:left w:w="108" w:type="dxa"/>
              <w:bottom w:w="0" w:type="dxa"/>
              <w:right w:w="108" w:type="dxa"/>
            </w:tcMar>
            <w:hideMark/>
          </w:tcPr>
          <w:bookmarkEnd w:id="1"/>
          <w:p w14:paraId="4492FFB2" w14:textId="77777777" w:rsidR="001549B3" w:rsidRPr="001549B3" w:rsidRDefault="001549B3" w:rsidP="008B4D7A">
            <w:pPr>
              <w:spacing w:before="0" w:after="0" w:line="360" w:lineRule="exact"/>
              <w:ind w:left="0" w:firstLine="0"/>
              <w:jc w:val="center"/>
              <w:rPr>
                <w:rFonts w:eastAsia="Times New Roman"/>
                <w:b/>
                <w:color w:val="000000"/>
                <w:sz w:val="24"/>
                <w:szCs w:val="24"/>
                <w:lang w:val="vi-VN" w:eastAsia="vi-VN"/>
              </w:rPr>
            </w:pPr>
            <w:r w:rsidRPr="001549B3">
              <w:rPr>
                <w:rFonts w:eastAsia="Times New Roman"/>
                <w:b/>
                <w:bCs/>
                <w:color w:val="000000"/>
                <w:sz w:val="24"/>
                <w:szCs w:val="24"/>
                <w:lang w:val="vi-VN" w:eastAsia="vi-VN"/>
              </w:rPr>
              <w:t>BỘ XÂY DỰNG</w:t>
            </w:r>
            <w:r w:rsidRPr="001549B3">
              <w:rPr>
                <w:rFonts w:eastAsia="Times New Roman"/>
                <w:b/>
                <w:bCs/>
                <w:color w:val="000000"/>
                <w:sz w:val="24"/>
                <w:szCs w:val="24"/>
                <w:lang w:val="vi-VN" w:eastAsia="vi-VN"/>
              </w:rPr>
              <w:br/>
              <w:t>-------</w:t>
            </w:r>
          </w:p>
        </w:tc>
        <w:tc>
          <w:tcPr>
            <w:tcW w:w="5508" w:type="dxa"/>
            <w:shd w:val="clear" w:color="auto" w:fill="FFFFFF"/>
            <w:tcMar>
              <w:top w:w="0" w:type="dxa"/>
              <w:left w:w="108" w:type="dxa"/>
              <w:bottom w:w="0" w:type="dxa"/>
              <w:right w:w="108" w:type="dxa"/>
            </w:tcMar>
            <w:hideMark/>
          </w:tcPr>
          <w:p w14:paraId="56681FD6" w14:textId="77777777" w:rsidR="001549B3" w:rsidRPr="001549B3" w:rsidRDefault="001549B3" w:rsidP="008B4D7A">
            <w:pPr>
              <w:spacing w:before="0" w:after="0" w:line="360" w:lineRule="exact"/>
              <w:ind w:left="0" w:firstLine="0"/>
              <w:jc w:val="center"/>
              <w:rPr>
                <w:rFonts w:eastAsia="Times New Roman"/>
                <w:b/>
                <w:color w:val="000000"/>
                <w:sz w:val="24"/>
                <w:szCs w:val="24"/>
                <w:lang w:val="vi-VN" w:eastAsia="vi-VN"/>
              </w:rPr>
            </w:pPr>
            <w:r w:rsidRPr="001549B3">
              <w:rPr>
                <w:rFonts w:eastAsia="Times New Roman"/>
                <w:b/>
                <w:bCs/>
                <w:color w:val="000000"/>
                <w:sz w:val="24"/>
                <w:szCs w:val="24"/>
                <w:lang w:val="vi-VN" w:eastAsia="vi-VN"/>
              </w:rPr>
              <w:t>CỘNG HÒA XÃ HỘI CHỦ NGHĨA VIỆT NAM</w:t>
            </w:r>
            <w:r w:rsidRPr="001549B3">
              <w:rPr>
                <w:rFonts w:eastAsia="Times New Roman"/>
                <w:b/>
                <w:bCs/>
                <w:color w:val="000000"/>
                <w:sz w:val="24"/>
                <w:szCs w:val="24"/>
                <w:lang w:val="vi-VN" w:eastAsia="vi-VN"/>
              </w:rPr>
              <w:br/>
              <w:t>Độc lập - Tự do - Hạnh phúc</w:t>
            </w:r>
            <w:r w:rsidRPr="001549B3">
              <w:rPr>
                <w:rFonts w:eastAsia="Times New Roman"/>
                <w:b/>
                <w:bCs/>
                <w:color w:val="000000"/>
                <w:sz w:val="24"/>
                <w:szCs w:val="24"/>
                <w:lang w:val="vi-VN" w:eastAsia="vi-VN"/>
              </w:rPr>
              <w:br/>
              <w:t>---------------</w:t>
            </w:r>
          </w:p>
        </w:tc>
      </w:tr>
    </w:tbl>
    <w:p w14:paraId="7F050443" w14:textId="77777777" w:rsidR="001549B3" w:rsidRPr="001549B3" w:rsidRDefault="001549B3" w:rsidP="008B4D7A">
      <w:pPr>
        <w:spacing w:before="0" w:after="0" w:line="360" w:lineRule="exact"/>
        <w:ind w:left="0" w:firstLine="0"/>
        <w:jc w:val="center"/>
        <w:rPr>
          <w:rFonts w:eastAsia="Times New Roman"/>
          <w:b/>
          <w:bCs/>
          <w:color w:val="000000"/>
          <w:sz w:val="26"/>
          <w:szCs w:val="26"/>
          <w:lang w:val="vi-VN" w:eastAsia="vi-VN"/>
        </w:rPr>
      </w:pPr>
    </w:p>
    <w:p w14:paraId="7E8168F6" w14:textId="77777777" w:rsidR="001549B3" w:rsidRPr="001549B3" w:rsidRDefault="001549B3" w:rsidP="008B4D7A">
      <w:pPr>
        <w:spacing w:before="0" w:after="0" w:line="360" w:lineRule="exact"/>
        <w:ind w:left="0" w:firstLine="0"/>
        <w:jc w:val="center"/>
        <w:rPr>
          <w:rFonts w:eastAsia="Times New Roman"/>
          <w:b/>
          <w:color w:val="000000"/>
          <w:sz w:val="26"/>
          <w:szCs w:val="26"/>
          <w:lang w:val="vi-VN" w:eastAsia="vi-VN"/>
        </w:rPr>
      </w:pPr>
      <w:r w:rsidRPr="001549B3">
        <w:rPr>
          <w:rFonts w:eastAsia="Times New Roman"/>
          <w:b/>
          <w:bCs/>
          <w:color w:val="000000"/>
          <w:sz w:val="26"/>
          <w:szCs w:val="26"/>
          <w:lang w:val="vi-VN" w:eastAsia="vi-VN"/>
        </w:rPr>
        <w:t>GIẤY PHÉP VẬN TẢI BIỂN NỘI ĐỊA</w:t>
      </w:r>
    </w:p>
    <w:p w14:paraId="45A4917D" w14:textId="77777777" w:rsidR="001549B3" w:rsidRPr="001549B3" w:rsidRDefault="001549B3" w:rsidP="008B4D7A">
      <w:pPr>
        <w:spacing w:before="0" w:after="0" w:line="360" w:lineRule="exact"/>
        <w:ind w:left="0" w:firstLine="0"/>
        <w:jc w:val="center"/>
        <w:rPr>
          <w:rFonts w:eastAsia="Times New Roman"/>
          <w:b/>
          <w:color w:val="000000"/>
          <w:sz w:val="26"/>
          <w:szCs w:val="26"/>
          <w:lang w:val="vi-VN" w:eastAsia="vi-VN"/>
        </w:rPr>
      </w:pPr>
      <w:r w:rsidRPr="001549B3">
        <w:rPr>
          <w:rFonts w:eastAsia="Times New Roman"/>
          <w:b/>
          <w:color w:val="000000"/>
          <w:sz w:val="26"/>
          <w:szCs w:val="26"/>
          <w:lang w:val="vi-VN" w:eastAsia="vi-VN"/>
        </w:rPr>
        <w:t>Số: ……………/20.../GPVT</w:t>
      </w:r>
    </w:p>
    <w:p w14:paraId="556E4672" w14:textId="77777777" w:rsidR="001549B3" w:rsidRPr="001549B3" w:rsidRDefault="001549B3" w:rsidP="008B4D7A">
      <w:pPr>
        <w:spacing w:before="0" w:after="0" w:line="360" w:lineRule="exact"/>
        <w:ind w:left="0" w:firstLine="0"/>
        <w:jc w:val="center"/>
        <w:rPr>
          <w:rFonts w:eastAsia="Times New Roman"/>
          <w:b/>
          <w:color w:val="000000"/>
          <w:sz w:val="26"/>
          <w:szCs w:val="26"/>
          <w:lang w:val="vi-VN" w:eastAsia="vi-VN"/>
        </w:rPr>
      </w:pPr>
      <w:r w:rsidRPr="001549B3">
        <w:rPr>
          <w:rFonts w:eastAsia="Times New Roman"/>
          <w:b/>
          <w:bCs/>
          <w:color w:val="000000"/>
          <w:sz w:val="26"/>
          <w:szCs w:val="26"/>
          <w:lang w:val="vi-VN" w:eastAsia="vi-VN"/>
        </w:rPr>
        <w:t>Bộ trưởng Bộ Xây dựng cho phép tàu biển nước ngoài có các thông số cơ bản sau đây được vận tải biển nội địa:</w:t>
      </w:r>
    </w:p>
    <w:p w14:paraId="02915BAF" w14:textId="77777777" w:rsidR="001549B3" w:rsidRPr="001549B3" w:rsidRDefault="001549B3" w:rsidP="008B4D7A">
      <w:pPr>
        <w:spacing w:before="0" w:after="0" w:line="360" w:lineRule="exact"/>
        <w:ind w:left="0" w:firstLine="0"/>
        <w:jc w:val="both"/>
        <w:rPr>
          <w:rFonts w:eastAsia="Times New Roman"/>
          <w:bCs/>
          <w:color w:val="000000"/>
          <w:sz w:val="26"/>
          <w:szCs w:val="26"/>
          <w:lang w:val="vi-VN" w:eastAsia="vi-VN"/>
        </w:rPr>
      </w:pPr>
      <w:r w:rsidRPr="001549B3">
        <w:rPr>
          <w:rFonts w:eastAsia="Times New Roman"/>
          <w:bCs/>
          <w:color w:val="000000"/>
          <w:sz w:val="26"/>
          <w:szCs w:val="26"/>
          <w:lang w:val="vi-VN" w:eastAsia="vi-VN"/>
        </w:rPr>
        <w:t>1. Thông tin về tàu:</w:t>
      </w:r>
    </w:p>
    <w:p w14:paraId="1D76FB01"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color w:val="000000"/>
          <w:sz w:val="26"/>
          <w:szCs w:val="26"/>
          <w:lang w:val="vi-VN" w:eastAsia="vi-VN"/>
        </w:rPr>
        <w:t xml:space="preserve">a) Tên tàu: ……………………………; Quốc </w:t>
      </w:r>
      <w:r w:rsidRPr="001549B3">
        <w:rPr>
          <w:rFonts w:eastAsia="Times New Roman"/>
          <w:bCs/>
          <w:sz w:val="26"/>
          <w:szCs w:val="26"/>
          <w:lang w:val="vi-VN" w:eastAsia="vi-VN"/>
        </w:rPr>
        <w:t>tịch: ……………………………</w:t>
      </w:r>
    </w:p>
    <w:p w14:paraId="78881234"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b) Năm đóng: ………………………..; Loại tàu: ………………………………</w:t>
      </w:r>
    </w:p>
    <w:p w14:paraId="172F589E"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c) Hô hiệu/Số IMO: …………..; Tổng trọng tải (DWT).......................................</w:t>
      </w:r>
    </w:p>
    <w:p w14:paraId="0E676577"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d) Tổng dung tích: ………………………………………………………………</w:t>
      </w:r>
    </w:p>
    <w:p w14:paraId="2FAC4552"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2. Thông tin về hàng hóa, thời hạn vận tải và tuyến vận tải:</w:t>
      </w:r>
    </w:p>
    <w:p w14:paraId="7EEC3260"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a) Loại hàng: …………………………………………………………………</w:t>
      </w:r>
    </w:p>
    <w:p w14:paraId="46559A0A"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b) Thời hạn vận tải: từ ngày ... tháng ... năm ... đến ngày ... tháng .. năm ...</w:t>
      </w:r>
    </w:p>
    <w:p w14:paraId="5D035390"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c) Tuyến vận tải: …………………………………………………………………</w:t>
      </w:r>
    </w:p>
    <w:p w14:paraId="63A9A4A9"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w:t>
      </w:r>
    </w:p>
    <w:p w14:paraId="7E1ED011"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3. Thông tin khác:</w:t>
      </w:r>
    </w:p>
    <w:p w14:paraId="7F2112DC"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a) Nơi cấp, ngày cấp Giấy phép: …………………………………………………</w:t>
      </w:r>
    </w:p>
    <w:p w14:paraId="32DD7756"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b) Đơn vị quản lý và khai thác tàu (tên, địa chỉ, điện thoại): ……………………</w:t>
      </w:r>
    </w:p>
    <w:p w14:paraId="7537E9FE"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r w:rsidRPr="001549B3">
        <w:rPr>
          <w:rFonts w:eastAsia="Times New Roman"/>
          <w:bCs/>
          <w:sz w:val="26"/>
          <w:szCs w:val="26"/>
          <w:lang w:val="vi-VN" w:eastAsia="vi-VN"/>
        </w:rPr>
        <w:t>c) Chủ sở hữu tàu (tên, địa chỉ,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549B3" w:rsidRPr="00E07AFC" w14:paraId="635F55B4" w14:textId="77777777" w:rsidTr="00AA494E">
        <w:trPr>
          <w:tblCellSpacing w:w="0" w:type="dxa"/>
        </w:trPr>
        <w:tc>
          <w:tcPr>
            <w:tcW w:w="4428" w:type="dxa"/>
            <w:shd w:val="clear" w:color="auto" w:fill="FFFFFF"/>
            <w:tcMar>
              <w:top w:w="0" w:type="dxa"/>
              <w:left w:w="108" w:type="dxa"/>
              <w:bottom w:w="0" w:type="dxa"/>
              <w:right w:w="108" w:type="dxa"/>
            </w:tcMar>
            <w:hideMark/>
          </w:tcPr>
          <w:p w14:paraId="7D18A79C" w14:textId="77777777" w:rsidR="001549B3" w:rsidRPr="001549B3" w:rsidRDefault="001549B3" w:rsidP="008B4D7A">
            <w:pPr>
              <w:spacing w:before="0" w:after="0" w:line="360" w:lineRule="exact"/>
              <w:ind w:left="0" w:firstLine="0"/>
              <w:jc w:val="both"/>
              <w:rPr>
                <w:rFonts w:eastAsia="Times New Roman"/>
                <w:bCs/>
                <w:sz w:val="26"/>
                <w:szCs w:val="26"/>
                <w:lang w:val="vi-VN" w:eastAsia="vi-VN"/>
              </w:rPr>
            </w:pPr>
          </w:p>
        </w:tc>
        <w:tc>
          <w:tcPr>
            <w:tcW w:w="4428" w:type="dxa"/>
            <w:shd w:val="clear" w:color="auto" w:fill="FFFFFF"/>
            <w:tcMar>
              <w:top w:w="0" w:type="dxa"/>
              <w:left w:w="108" w:type="dxa"/>
              <w:bottom w:w="0" w:type="dxa"/>
              <w:right w:w="108" w:type="dxa"/>
            </w:tcMar>
            <w:hideMark/>
          </w:tcPr>
          <w:p w14:paraId="35E31311" w14:textId="77777777" w:rsidR="001549B3" w:rsidRPr="001549B3" w:rsidRDefault="001549B3" w:rsidP="008B4D7A">
            <w:pPr>
              <w:spacing w:before="0" w:after="0" w:line="360" w:lineRule="exact"/>
              <w:ind w:left="0" w:firstLine="0"/>
              <w:jc w:val="center"/>
              <w:rPr>
                <w:rFonts w:eastAsia="Times New Roman"/>
                <w:bCs/>
                <w:sz w:val="26"/>
                <w:szCs w:val="26"/>
                <w:lang w:val="vi-VN" w:eastAsia="vi-VN"/>
              </w:rPr>
            </w:pPr>
            <w:r w:rsidRPr="001549B3">
              <w:rPr>
                <w:rFonts w:eastAsia="Times New Roman"/>
                <w:b/>
                <w:sz w:val="26"/>
                <w:szCs w:val="26"/>
                <w:lang w:val="vi-VN" w:eastAsia="vi-VN"/>
              </w:rPr>
              <w:t>BỘ TRƯỞNG</w:t>
            </w:r>
            <w:r w:rsidRPr="001549B3">
              <w:rPr>
                <w:rFonts w:eastAsia="Times New Roman"/>
                <w:b/>
                <w:sz w:val="26"/>
                <w:szCs w:val="26"/>
                <w:lang w:val="vi-VN" w:eastAsia="vi-VN"/>
              </w:rPr>
              <w:br/>
            </w:r>
            <w:r w:rsidRPr="001549B3">
              <w:rPr>
                <w:rFonts w:eastAsia="Times New Roman"/>
                <w:bCs/>
                <w:i/>
                <w:iCs/>
                <w:sz w:val="26"/>
                <w:szCs w:val="26"/>
                <w:lang w:val="vi-VN" w:eastAsia="vi-VN"/>
              </w:rPr>
              <w:t>(ký, ghi rõ họ tên và đóng dấu)</w:t>
            </w:r>
          </w:p>
        </w:tc>
      </w:tr>
    </w:tbl>
    <w:p w14:paraId="0FDF81FB" w14:textId="77777777" w:rsidR="00865611" w:rsidRPr="00FE2046" w:rsidRDefault="00865611" w:rsidP="00865611">
      <w:pPr>
        <w:spacing w:after="0" w:line="240" w:lineRule="auto"/>
        <w:rPr>
          <w:rFonts w:eastAsia="Times New Roman"/>
          <w:sz w:val="24"/>
          <w:szCs w:val="26"/>
          <w:lang w:val="vi-VN"/>
        </w:rPr>
      </w:pPr>
      <w:r w:rsidRPr="00FE2046">
        <w:rPr>
          <w:rFonts w:eastAsia="Times New Roman"/>
          <w:sz w:val="24"/>
          <w:szCs w:val="26"/>
          <w:lang w:val="vi-VN"/>
        </w:rPr>
        <w:t> </w:t>
      </w:r>
    </w:p>
    <w:p w14:paraId="0C8A25F2" w14:textId="77777777" w:rsidR="00865611" w:rsidRPr="00FE2046" w:rsidRDefault="00865611" w:rsidP="00865611">
      <w:pPr>
        <w:spacing w:after="0" w:line="240" w:lineRule="auto"/>
        <w:jc w:val="center"/>
        <w:rPr>
          <w:rFonts w:eastAsia="Times New Roman"/>
          <w:b/>
          <w:bCs/>
          <w:sz w:val="24"/>
          <w:szCs w:val="26"/>
          <w:lang w:val="vi-VN"/>
        </w:rPr>
      </w:pPr>
      <w:bookmarkStart w:id="2" w:name="chuong_phuluc_3"/>
    </w:p>
    <w:p w14:paraId="2ADE6B63" w14:textId="77777777" w:rsidR="00865611" w:rsidRPr="00FE2046" w:rsidRDefault="00865611" w:rsidP="00865611">
      <w:pPr>
        <w:spacing w:after="0" w:line="240" w:lineRule="auto"/>
        <w:jc w:val="center"/>
        <w:rPr>
          <w:rFonts w:eastAsia="Times New Roman"/>
          <w:b/>
          <w:bCs/>
          <w:sz w:val="24"/>
          <w:szCs w:val="26"/>
          <w:lang w:val="vi-VN"/>
        </w:rPr>
      </w:pPr>
    </w:p>
    <w:p w14:paraId="31CA90D4" w14:textId="77777777" w:rsidR="00865611" w:rsidRPr="001549B3" w:rsidRDefault="00865611" w:rsidP="00865611">
      <w:pPr>
        <w:spacing w:after="0" w:line="240" w:lineRule="auto"/>
        <w:jc w:val="center"/>
        <w:rPr>
          <w:rFonts w:eastAsia="Times New Roman"/>
          <w:b/>
          <w:bCs/>
          <w:sz w:val="24"/>
          <w:szCs w:val="26"/>
          <w:lang w:val="vi-VN"/>
        </w:rPr>
      </w:pPr>
    </w:p>
    <w:p w14:paraId="2AB4870D" w14:textId="77777777" w:rsidR="001549B3" w:rsidRPr="001549B3" w:rsidRDefault="001549B3" w:rsidP="00865611">
      <w:pPr>
        <w:spacing w:after="0" w:line="240" w:lineRule="auto"/>
        <w:jc w:val="center"/>
        <w:rPr>
          <w:rFonts w:eastAsia="Times New Roman"/>
          <w:b/>
          <w:bCs/>
          <w:sz w:val="24"/>
          <w:szCs w:val="26"/>
          <w:lang w:val="vi-VN"/>
        </w:rPr>
      </w:pPr>
    </w:p>
    <w:p w14:paraId="136C3A65" w14:textId="77777777" w:rsidR="001549B3" w:rsidRPr="00E07AFC" w:rsidRDefault="001549B3" w:rsidP="00865611">
      <w:pPr>
        <w:spacing w:after="0" w:line="240" w:lineRule="auto"/>
        <w:jc w:val="center"/>
        <w:rPr>
          <w:rFonts w:eastAsia="Times New Roman"/>
          <w:b/>
          <w:bCs/>
          <w:sz w:val="24"/>
          <w:szCs w:val="26"/>
          <w:lang w:val="vi-VN"/>
        </w:rPr>
      </w:pPr>
    </w:p>
    <w:p w14:paraId="1C8061C5" w14:textId="77777777" w:rsidR="001549B3" w:rsidRPr="00E07AFC" w:rsidRDefault="001549B3" w:rsidP="00865611">
      <w:pPr>
        <w:spacing w:after="0" w:line="240" w:lineRule="auto"/>
        <w:jc w:val="center"/>
        <w:rPr>
          <w:rFonts w:eastAsia="Times New Roman"/>
          <w:b/>
          <w:bCs/>
          <w:sz w:val="24"/>
          <w:szCs w:val="26"/>
          <w:lang w:val="vi-VN"/>
        </w:rPr>
      </w:pPr>
    </w:p>
    <w:p w14:paraId="6E790230" w14:textId="77777777" w:rsidR="001549B3" w:rsidRPr="00E07AFC" w:rsidRDefault="001549B3" w:rsidP="00865611">
      <w:pPr>
        <w:spacing w:after="0" w:line="240" w:lineRule="auto"/>
        <w:jc w:val="center"/>
        <w:rPr>
          <w:rFonts w:eastAsia="Times New Roman"/>
          <w:b/>
          <w:bCs/>
          <w:sz w:val="24"/>
          <w:szCs w:val="26"/>
          <w:lang w:val="vi-VN"/>
        </w:rPr>
      </w:pPr>
    </w:p>
    <w:p w14:paraId="01FA2F79" w14:textId="77777777" w:rsidR="001549B3" w:rsidRPr="00E07AFC" w:rsidRDefault="001549B3" w:rsidP="00865611">
      <w:pPr>
        <w:spacing w:after="0" w:line="240" w:lineRule="auto"/>
        <w:jc w:val="center"/>
        <w:rPr>
          <w:rFonts w:eastAsia="Times New Roman"/>
          <w:b/>
          <w:bCs/>
          <w:sz w:val="24"/>
          <w:szCs w:val="26"/>
          <w:lang w:val="vi-VN"/>
        </w:rPr>
      </w:pPr>
    </w:p>
    <w:p w14:paraId="626B3BCC" w14:textId="77777777" w:rsidR="001549B3" w:rsidRPr="00E07AFC" w:rsidRDefault="001549B3" w:rsidP="00865611">
      <w:pPr>
        <w:spacing w:after="0" w:line="240" w:lineRule="auto"/>
        <w:jc w:val="center"/>
        <w:rPr>
          <w:rFonts w:eastAsia="Times New Roman"/>
          <w:b/>
          <w:bCs/>
          <w:sz w:val="24"/>
          <w:szCs w:val="26"/>
          <w:lang w:val="vi-VN"/>
        </w:rPr>
      </w:pPr>
    </w:p>
    <w:p w14:paraId="0FA14F79" w14:textId="77777777" w:rsidR="001549B3" w:rsidRPr="00E07AFC" w:rsidRDefault="001549B3" w:rsidP="00865611">
      <w:pPr>
        <w:spacing w:after="0" w:line="240" w:lineRule="auto"/>
        <w:jc w:val="center"/>
        <w:rPr>
          <w:rFonts w:eastAsia="Times New Roman"/>
          <w:b/>
          <w:bCs/>
          <w:sz w:val="24"/>
          <w:szCs w:val="26"/>
          <w:lang w:val="vi-VN"/>
        </w:rPr>
      </w:pPr>
    </w:p>
    <w:p w14:paraId="4322E304" w14:textId="31A396F4" w:rsidR="00865611" w:rsidRPr="006C3470" w:rsidRDefault="00865611" w:rsidP="00865611">
      <w:pPr>
        <w:spacing w:after="0" w:line="240" w:lineRule="auto"/>
        <w:jc w:val="center"/>
        <w:rPr>
          <w:rFonts w:eastAsia="Times New Roman"/>
          <w:b/>
          <w:szCs w:val="28"/>
          <w:lang w:val="vi-VN"/>
        </w:rPr>
      </w:pPr>
      <w:bookmarkStart w:id="3" w:name="chuong_phuluc_3_name"/>
      <w:bookmarkEnd w:id="2"/>
      <w:r w:rsidRPr="006C3470">
        <w:rPr>
          <w:rFonts w:eastAsia="Times New Roman"/>
          <w:b/>
          <w:szCs w:val="28"/>
          <w:lang w:val="vi-VN"/>
        </w:rPr>
        <w:lastRenderedPageBreak/>
        <w:t>Mẫu Giấy phép vận tải biển nội địa do Cảng vụ cấp</w:t>
      </w:r>
    </w:p>
    <w:bookmarkEnd w:id="3"/>
    <w:p w14:paraId="2C6BEDAA" w14:textId="77777777" w:rsidR="00865611" w:rsidRPr="007A7B2E" w:rsidRDefault="00865611" w:rsidP="00865611">
      <w:pPr>
        <w:spacing w:after="0" w:line="240" w:lineRule="auto"/>
        <w:jc w:val="center"/>
        <w:rPr>
          <w:rFonts w:eastAsia="Times New Roman"/>
          <w:sz w:val="24"/>
          <w:szCs w:val="26"/>
          <w:lang w:val="vi-VN"/>
        </w:rPr>
      </w:pPr>
    </w:p>
    <w:tbl>
      <w:tblPr>
        <w:tblW w:w="9899" w:type="dxa"/>
        <w:tblCellSpacing w:w="0" w:type="dxa"/>
        <w:shd w:val="clear" w:color="auto" w:fill="FFFFFF"/>
        <w:tblCellMar>
          <w:left w:w="0" w:type="dxa"/>
          <w:right w:w="0" w:type="dxa"/>
        </w:tblCellMar>
        <w:tblLook w:val="04A0" w:firstRow="1" w:lastRow="0" w:firstColumn="1" w:lastColumn="0" w:noHBand="0" w:noVBand="1"/>
      </w:tblPr>
      <w:tblGrid>
        <w:gridCol w:w="3804"/>
        <w:gridCol w:w="6095"/>
      </w:tblGrid>
      <w:tr w:rsidR="00C1221C" w:rsidRPr="00E07AFC" w14:paraId="62AC71E2" w14:textId="77777777" w:rsidTr="00AA494E">
        <w:trPr>
          <w:tblCellSpacing w:w="0" w:type="dxa"/>
        </w:trPr>
        <w:tc>
          <w:tcPr>
            <w:tcW w:w="3804" w:type="dxa"/>
            <w:shd w:val="clear" w:color="auto" w:fill="FFFFFF"/>
            <w:tcMar>
              <w:top w:w="0" w:type="dxa"/>
              <w:left w:w="108" w:type="dxa"/>
              <w:bottom w:w="0" w:type="dxa"/>
              <w:right w:w="108" w:type="dxa"/>
            </w:tcMar>
            <w:hideMark/>
          </w:tcPr>
          <w:p w14:paraId="7F3257B6" w14:textId="77777777" w:rsidR="00C1221C" w:rsidRPr="00C1221C" w:rsidRDefault="00C1221C" w:rsidP="00C1221C">
            <w:pPr>
              <w:spacing w:before="0" w:after="0" w:line="276" w:lineRule="auto"/>
              <w:ind w:left="0" w:firstLine="0"/>
              <w:jc w:val="center"/>
              <w:rPr>
                <w:rFonts w:eastAsia="Times New Roman"/>
                <w:color w:val="000000"/>
                <w:sz w:val="24"/>
                <w:szCs w:val="24"/>
                <w:lang w:val="pt-BR" w:eastAsia="vi-VN"/>
              </w:rPr>
            </w:pPr>
            <w:r w:rsidRPr="00C1221C">
              <w:rPr>
                <w:rFonts w:eastAsia="Times New Roman"/>
                <w:color w:val="000000"/>
                <w:sz w:val="24"/>
                <w:szCs w:val="24"/>
                <w:lang w:val="pt-BR" w:eastAsia="vi-VN"/>
              </w:rPr>
              <w:t>CỤC HÀNG HẢI VÀ</w:t>
            </w:r>
            <w:r w:rsidRPr="00C1221C">
              <w:rPr>
                <w:rFonts w:eastAsia="Times New Roman"/>
                <w:color w:val="000000"/>
                <w:sz w:val="24"/>
                <w:szCs w:val="24"/>
                <w:lang w:val="vi-VN" w:eastAsia="vi-VN"/>
              </w:rPr>
              <w:t xml:space="preserve"> </w:t>
            </w:r>
            <w:r w:rsidRPr="00C1221C">
              <w:rPr>
                <w:rFonts w:eastAsia="Times New Roman"/>
                <w:color w:val="000000"/>
                <w:sz w:val="24"/>
                <w:szCs w:val="24"/>
                <w:lang w:val="vi-VN" w:eastAsia="vi-VN"/>
              </w:rPr>
              <w:br/>
              <w:t xml:space="preserve">ĐƯỜNG THỦY </w:t>
            </w:r>
            <w:r w:rsidRPr="00C1221C">
              <w:rPr>
                <w:rFonts w:eastAsia="Times New Roman"/>
                <w:color w:val="000000"/>
                <w:sz w:val="24"/>
                <w:szCs w:val="24"/>
                <w:lang w:val="pt-BR" w:eastAsia="vi-VN"/>
              </w:rPr>
              <w:t>VIỆT NAM</w:t>
            </w:r>
            <w:r w:rsidRPr="00C1221C">
              <w:rPr>
                <w:rFonts w:eastAsia="Times New Roman"/>
                <w:color w:val="000000"/>
                <w:sz w:val="24"/>
                <w:szCs w:val="24"/>
                <w:lang w:val="pt-BR" w:eastAsia="vi-VN"/>
              </w:rPr>
              <w:br/>
            </w:r>
            <w:r w:rsidRPr="00C1221C">
              <w:rPr>
                <w:rFonts w:eastAsia="Times New Roman"/>
                <w:b/>
                <w:bCs/>
                <w:color w:val="000000"/>
                <w:sz w:val="24"/>
                <w:szCs w:val="24"/>
                <w:lang w:val="pt-BR" w:eastAsia="vi-VN"/>
              </w:rPr>
              <w:t>CẢNG VỤ HÀNG HẢI/CẢNG VỤ ĐƯỜNG THỦY NỘI ĐỊA……….</w:t>
            </w:r>
            <w:r w:rsidRPr="00C1221C">
              <w:rPr>
                <w:rFonts w:eastAsia="Times New Roman"/>
                <w:b/>
                <w:bCs/>
                <w:color w:val="000000"/>
                <w:sz w:val="24"/>
                <w:szCs w:val="24"/>
                <w:lang w:val="pt-BR" w:eastAsia="vi-VN"/>
              </w:rPr>
              <w:br/>
              <w:t>-------</w:t>
            </w:r>
          </w:p>
        </w:tc>
        <w:tc>
          <w:tcPr>
            <w:tcW w:w="6095" w:type="dxa"/>
            <w:shd w:val="clear" w:color="auto" w:fill="FFFFFF"/>
            <w:tcMar>
              <w:top w:w="0" w:type="dxa"/>
              <w:left w:w="108" w:type="dxa"/>
              <w:bottom w:w="0" w:type="dxa"/>
              <w:right w:w="108" w:type="dxa"/>
            </w:tcMar>
            <w:hideMark/>
          </w:tcPr>
          <w:p w14:paraId="495BD2A2" w14:textId="77777777" w:rsidR="00C1221C" w:rsidRPr="00C1221C" w:rsidRDefault="00C1221C" w:rsidP="00C1221C">
            <w:pPr>
              <w:spacing w:before="0" w:after="0" w:line="276" w:lineRule="auto"/>
              <w:ind w:left="0" w:firstLine="0"/>
              <w:jc w:val="center"/>
              <w:rPr>
                <w:rFonts w:eastAsia="Times New Roman"/>
                <w:color w:val="000000"/>
                <w:sz w:val="24"/>
                <w:szCs w:val="24"/>
                <w:lang w:val="pt-BR" w:eastAsia="vi-VN"/>
              </w:rPr>
            </w:pPr>
            <w:r w:rsidRPr="00C1221C">
              <w:rPr>
                <w:rFonts w:eastAsia="Times New Roman"/>
                <w:b/>
                <w:bCs/>
                <w:color w:val="000000"/>
                <w:sz w:val="24"/>
                <w:szCs w:val="24"/>
                <w:lang w:val="pt-BR" w:eastAsia="vi-VN"/>
              </w:rPr>
              <w:t>CỘNG HÒA XÃ HỘI CHỦ NGHĨA VIỆT NAM</w:t>
            </w:r>
            <w:r w:rsidRPr="00C1221C">
              <w:rPr>
                <w:rFonts w:eastAsia="Times New Roman"/>
                <w:b/>
                <w:bCs/>
                <w:color w:val="000000"/>
                <w:sz w:val="24"/>
                <w:szCs w:val="24"/>
                <w:lang w:val="pt-BR" w:eastAsia="vi-VN"/>
              </w:rPr>
              <w:br/>
              <w:t>Độc lập - Tự do - Hạnh phúc</w:t>
            </w:r>
            <w:r w:rsidRPr="00C1221C">
              <w:rPr>
                <w:rFonts w:eastAsia="Times New Roman"/>
                <w:b/>
                <w:bCs/>
                <w:color w:val="000000"/>
                <w:sz w:val="24"/>
                <w:szCs w:val="24"/>
                <w:lang w:val="pt-BR" w:eastAsia="vi-VN"/>
              </w:rPr>
              <w:br/>
              <w:t>---------------</w:t>
            </w:r>
          </w:p>
        </w:tc>
      </w:tr>
    </w:tbl>
    <w:p w14:paraId="0C99CD90" w14:textId="77777777" w:rsidR="00C1221C" w:rsidRPr="00C1221C" w:rsidRDefault="00C1221C" w:rsidP="00C1221C">
      <w:pPr>
        <w:spacing w:before="0" w:after="0" w:line="276" w:lineRule="auto"/>
        <w:ind w:left="0" w:firstLine="0"/>
        <w:jc w:val="center"/>
        <w:rPr>
          <w:rFonts w:eastAsia="Times New Roman"/>
          <w:b/>
          <w:bCs/>
          <w:color w:val="000000"/>
          <w:szCs w:val="28"/>
          <w:lang w:val="vi-VN" w:eastAsia="vi-VN"/>
        </w:rPr>
      </w:pPr>
    </w:p>
    <w:p w14:paraId="036FB45B" w14:textId="77777777" w:rsidR="00C1221C" w:rsidRPr="00C1221C" w:rsidRDefault="00C1221C" w:rsidP="00C1221C">
      <w:pPr>
        <w:spacing w:before="0" w:after="0" w:line="276" w:lineRule="auto"/>
        <w:ind w:left="0" w:firstLine="0"/>
        <w:jc w:val="center"/>
        <w:rPr>
          <w:rFonts w:eastAsia="Times New Roman"/>
          <w:color w:val="000000"/>
          <w:sz w:val="27"/>
          <w:szCs w:val="27"/>
          <w:lang w:val="pt-BR" w:eastAsia="vi-VN"/>
        </w:rPr>
      </w:pPr>
      <w:r w:rsidRPr="00C1221C">
        <w:rPr>
          <w:rFonts w:eastAsia="Times New Roman"/>
          <w:b/>
          <w:bCs/>
          <w:color w:val="000000"/>
          <w:sz w:val="27"/>
          <w:szCs w:val="27"/>
          <w:lang w:val="pt-BR" w:eastAsia="vi-VN"/>
        </w:rPr>
        <w:t>GIẤY PHÉP VẬN TẢI BIỂN NỘI ĐỊA</w:t>
      </w:r>
    </w:p>
    <w:p w14:paraId="6F66AC85" w14:textId="77777777" w:rsidR="00C1221C" w:rsidRPr="00C1221C" w:rsidRDefault="00C1221C" w:rsidP="00C1221C">
      <w:pPr>
        <w:spacing w:before="0" w:after="0" w:line="276" w:lineRule="auto"/>
        <w:ind w:left="0" w:firstLine="0"/>
        <w:jc w:val="center"/>
        <w:rPr>
          <w:rFonts w:eastAsia="Times New Roman"/>
          <w:color w:val="000000"/>
          <w:sz w:val="27"/>
          <w:szCs w:val="27"/>
          <w:lang w:val="pt-BR" w:eastAsia="vi-VN"/>
        </w:rPr>
      </w:pPr>
      <w:r w:rsidRPr="00C1221C">
        <w:rPr>
          <w:rFonts w:eastAsia="Times New Roman"/>
          <w:color w:val="000000"/>
          <w:sz w:val="27"/>
          <w:szCs w:val="27"/>
          <w:lang w:val="pt-BR" w:eastAsia="vi-VN"/>
        </w:rPr>
        <w:t>Số: ……………/20.../GPVT</w:t>
      </w:r>
    </w:p>
    <w:p w14:paraId="50F563A0" w14:textId="77777777" w:rsidR="00C1221C" w:rsidRPr="00C1221C" w:rsidRDefault="00C1221C" w:rsidP="00C1221C">
      <w:pPr>
        <w:spacing w:before="0" w:after="0" w:line="276" w:lineRule="auto"/>
        <w:ind w:left="0" w:firstLine="0"/>
        <w:jc w:val="center"/>
        <w:rPr>
          <w:rFonts w:eastAsia="Times New Roman"/>
          <w:b/>
          <w:bCs/>
          <w:color w:val="000000"/>
          <w:sz w:val="27"/>
          <w:szCs w:val="27"/>
          <w:lang w:val="vi-VN" w:eastAsia="vi-VN"/>
        </w:rPr>
      </w:pPr>
    </w:p>
    <w:p w14:paraId="70FBCDF5" w14:textId="77777777" w:rsidR="00C1221C" w:rsidRPr="00C1221C" w:rsidRDefault="00C1221C" w:rsidP="00C1221C">
      <w:pPr>
        <w:spacing w:before="0" w:after="0" w:line="276" w:lineRule="auto"/>
        <w:ind w:left="0" w:firstLine="0"/>
        <w:jc w:val="center"/>
        <w:rPr>
          <w:rFonts w:eastAsia="Times New Roman"/>
          <w:color w:val="000000"/>
          <w:sz w:val="27"/>
          <w:szCs w:val="27"/>
          <w:lang w:val="pt-BR" w:eastAsia="vi-VN"/>
        </w:rPr>
      </w:pPr>
      <w:r w:rsidRPr="00C1221C">
        <w:rPr>
          <w:rFonts w:eastAsia="Times New Roman"/>
          <w:b/>
          <w:bCs/>
          <w:color w:val="000000"/>
          <w:sz w:val="27"/>
          <w:szCs w:val="27"/>
          <w:lang w:val="pt-BR" w:eastAsia="vi-VN"/>
        </w:rPr>
        <w:t xml:space="preserve">Giám đốc </w:t>
      </w:r>
      <w:r w:rsidRPr="00C1221C">
        <w:rPr>
          <w:rFonts w:eastAsia="Times New Roman"/>
          <w:b/>
          <w:bCs/>
          <w:color w:val="000000"/>
          <w:sz w:val="27"/>
          <w:szCs w:val="27"/>
          <w:lang w:val="vi-VN" w:eastAsia="vi-VN"/>
        </w:rPr>
        <w:t>Cảng vụ hàng hải/Cảng vụ đường thủy nội địa</w:t>
      </w:r>
      <w:r w:rsidRPr="00C1221C">
        <w:rPr>
          <w:rFonts w:eastAsia="Times New Roman"/>
          <w:b/>
          <w:bCs/>
          <w:color w:val="000000"/>
          <w:sz w:val="27"/>
          <w:szCs w:val="27"/>
          <w:lang w:val="pt-BR" w:eastAsia="vi-VN"/>
        </w:rPr>
        <w:t xml:space="preserve"> ……………..cho phép tàu biển nước ngoài có các thông số cơ bản sau đây được vận tải biển nội địa:</w:t>
      </w:r>
    </w:p>
    <w:p w14:paraId="0719323C" w14:textId="77777777" w:rsidR="00C1221C" w:rsidRPr="00C1221C" w:rsidRDefault="00C1221C" w:rsidP="00C1221C">
      <w:pPr>
        <w:spacing w:before="0" w:after="0" w:line="276" w:lineRule="auto"/>
        <w:ind w:left="0" w:firstLine="0"/>
        <w:jc w:val="both"/>
        <w:rPr>
          <w:rFonts w:eastAsia="Times New Roman"/>
          <w:color w:val="000000"/>
          <w:sz w:val="27"/>
          <w:szCs w:val="27"/>
          <w:lang w:val="vi-VN" w:eastAsia="vi-VN"/>
        </w:rPr>
      </w:pPr>
    </w:p>
    <w:p w14:paraId="6CA8CF95" w14:textId="77777777" w:rsidR="00C1221C" w:rsidRPr="00C1221C" w:rsidRDefault="00C1221C" w:rsidP="00C1221C">
      <w:pPr>
        <w:spacing w:before="0" w:after="0" w:line="276" w:lineRule="auto"/>
        <w:ind w:left="0" w:firstLine="0"/>
        <w:jc w:val="both"/>
        <w:rPr>
          <w:rFonts w:eastAsia="Times New Roman"/>
          <w:color w:val="000000"/>
          <w:sz w:val="27"/>
          <w:szCs w:val="27"/>
          <w:lang w:val="pt-BR" w:eastAsia="vi-VN"/>
        </w:rPr>
      </w:pPr>
      <w:r w:rsidRPr="00C1221C">
        <w:rPr>
          <w:rFonts w:eastAsia="Times New Roman"/>
          <w:color w:val="000000"/>
          <w:sz w:val="27"/>
          <w:szCs w:val="27"/>
          <w:lang w:val="pt-BR" w:eastAsia="vi-VN"/>
        </w:rPr>
        <w:t>1. Thông tin về tàu:</w:t>
      </w:r>
    </w:p>
    <w:p w14:paraId="23307247" w14:textId="77777777" w:rsidR="00C1221C" w:rsidRPr="00C1221C" w:rsidRDefault="00C1221C" w:rsidP="00C1221C">
      <w:pPr>
        <w:spacing w:before="0" w:after="0" w:line="276" w:lineRule="auto"/>
        <w:ind w:left="0" w:firstLine="0"/>
        <w:jc w:val="both"/>
        <w:rPr>
          <w:rFonts w:eastAsia="Times New Roman"/>
          <w:color w:val="000000"/>
          <w:sz w:val="27"/>
          <w:szCs w:val="27"/>
          <w:lang w:val="pt-BR" w:eastAsia="vi-VN"/>
        </w:rPr>
      </w:pPr>
      <w:r w:rsidRPr="00C1221C">
        <w:rPr>
          <w:rFonts w:eastAsia="Times New Roman"/>
          <w:color w:val="000000"/>
          <w:sz w:val="27"/>
          <w:szCs w:val="27"/>
          <w:lang w:val="pt-BR" w:eastAsia="vi-VN"/>
        </w:rPr>
        <w:t>a) Tên tàu: ……………………………; Quốc tịch: ……………………………</w:t>
      </w:r>
    </w:p>
    <w:p w14:paraId="149CDE0B" w14:textId="77777777" w:rsidR="00C1221C" w:rsidRPr="00C1221C" w:rsidRDefault="00C1221C" w:rsidP="00C1221C">
      <w:pPr>
        <w:spacing w:before="0" w:after="0" w:line="276" w:lineRule="auto"/>
        <w:ind w:left="0" w:firstLine="0"/>
        <w:jc w:val="both"/>
        <w:rPr>
          <w:rFonts w:eastAsia="Times New Roman"/>
          <w:sz w:val="27"/>
          <w:szCs w:val="27"/>
          <w:lang w:val="pt-BR" w:eastAsia="vi-VN"/>
        </w:rPr>
      </w:pPr>
      <w:r w:rsidRPr="00C1221C">
        <w:rPr>
          <w:rFonts w:eastAsia="Times New Roman"/>
          <w:sz w:val="27"/>
          <w:szCs w:val="27"/>
          <w:lang w:val="pt-BR" w:eastAsia="vi-VN"/>
        </w:rPr>
        <w:t>b) Năm đóng: ………………………..; Loại tàu: ………………………………</w:t>
      </w:r>
    </w:p>
    <w:p w14:paraId="60FF1413" w14:textId="77777777" w:rsidR="00C1221C" w:rsidRPr="00C1221C" w:rsidRDefault="00C1221C" w:rsidP="00C1221C">
      <w:pPr>
        <w:spacing w:before="0" w:after="0" w:line="276" w:lineRule="auto"/>
        <w:ind w:left="0" w:firstLine="0"/>
        <w:jc w:val="both"/>
        <w:rPr>
          <w:rFonts w:eastAsia="Times New Roman"/>
          <w:sz w:val="27"/>
          <w:szCs w:val="27"/>
          <w:lang w:val="pt-BR" w:eastAsia="vi-VN"/>
        </w:rPr>
      </w:pPr>
      <w:r w:rsidRPr="00C1221C">
        <w:rPr>
          <w:rFonts w:eastAsia="Times New Roman"/>
          <w:sz w:val="27"/>
          <w:szCs w:val="27"/>
          <w:lang w:val="pt-BR" w:eastAsia="vi-VN"/>
        </w:rPr>
        <w:t>c) Hô hiệu/Số IMO: …………..; Tổng trọng tải (DWT).................................</w:t>
      </w:r>
    </w:p>
    <w:p w14:paraId="34B21311" w14:textId="77777777" w:rsidR="00C1221C" w:rsidRPr="00C1221C" w:rsidRDefault="00C1221C" w:rsidP="00C1221C">
      <w:pPr>
        <w:spacing w:before="0" w:after="0" w:line="276" w:lineRule="auto"/>
        <w:ind w:left="0" w:firstLine="0"/>
        <w:jc w:val="both"/>
        <w:rPr>
          <w:rFonts w:eastAsia="Times New Roman"/>
          <w:sz w:val="27"/>
          <w:szCs w:val="27"/>
          <w:lang w:val="pt-BR" w:eastAsia="vi-VN"/>
        </w:rPr>
      </w:pPr>
      <w:r w:rsidRPr="00C1221C">
        <w:rPr>
          <w:rFonts w:eastAsia="Times New Roman"/>
          <w:sz w:val="27"/>
          <w:szCs w:val="27"/>
          <w:lang w:val="pt-BR" w:eastAsia="vi-VN"/>
        </w:rPr>
        <w:t>d) Tổng dung tích: ……………………………………………………………..</w:t>
      </w:r>
    </w:p>
    <w:p w14:paraId="2E9237D0" w14:textId="77777777" w:rsidR="00C1221C" w:rsidRPr="00C1221C" w:rsidRDefault="00C1221C" w:rsidP="00C1221C">
      <w:pPr>
        <w:spacing w:before="0" w:after="0" w:line="276" w:lineRule="auto"/>
        <w:ind w:left="0" w:firstLine="0"/>
        <w:jc w:val="both"/>
        <w:rPr>
          <w:rFonts w:eastAsia="Times New Roman"/>
          <w:sz w:val="27"/>
          <w:szCs w:val="27"/>
          <w:lang w:val="pt-BR" w:eastAsia="vi-VN"/>
        </w:rPr>
      </w:pPr>
      <w:r w:rsidRPr="00C1221C">
        <w:rPr>
          <w:rFonts w:eastAsia="Times New Roman"/>
          <w:sz w:val="27"/>
          <w:szCs w:val="27"/>
          <w:lang w:val="pt-BR" w:eastAsia="vi-VN"/>
        </w:rPr>
        <w:t>2. Thông tin về hành khách, thời hạn vận tải và tuyến vận tải:</w:t>
      </w:r>
    </w:p>
    <w:p w14:paraId="3A73E8BA"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a) Số lượng hành khách: ………………………………………………………</w:t>
      </w:r>
    </w:p>
    <w:p w14:paraId="0BB3E9F6"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b) Thời hạn vận tải: ………………………………………………………………</w:t>
      </w:r>
    </w:p>
    <w:p w14:paraId="1023334C"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c) Tuyến vận tải: …………………………………………………………………</w:t>
      </w:r>
    </w:p>
    <w:p w14:paraId="3173B58A"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3. Thông tin khác:</w:t>
      </w:r>
    </w:p>
    <w:p w14:paraId="3F083B2F"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a) Nơi cấp, ngày cấp Giấy phép: …………………………………………………</w:t>
      </w:r>
    </w:p>
    <w:p w14:paraId="39D361ED"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b) Đơn vị quản lý và khai thác tàu (tên, địa chỉ, điện thoại) ……………………</w:t>
      </w:r>
    </w:p>
    <w:p w14:paraId="7D60917E" w14:textId="77777777" w:rsidR="00C1221C" w:rsidRPr="00C1221C" w:rsidRDefault="00C1221C" w:rsidP="00C1221C">
      <w:pPr>
        <w:spacing w:before="0" w:after="0" w:line="276" w:lineRule="auto"/>
        <w:ind w:left="0" w:firstLine="0"/>
        <w:jc w:val="both"/>
        <w:rPr>
          <w:rFonts w:eastAsia="Times New Roman"/>
          <w:sz w:val="27"/>
          <w:szCs w:val="27"/>
          <w:lang w:eastAsia="vi-VN"/>
        </w:rPr>
      </w:pPr>
      <w:r w:rsidRPr="00C1221C">
        <w:rPr>
          <w:rFonts w:eastAsia="Times New Roman"/>
          <w:sz w:val="27"/>
          <w:szCs w:val="27"/>
          <w:lang w:eastAsia="vi-VN"/>
        </w:rPr>
        <w:t>c) Chủ sở hữu tàu (tên, địa chỉ,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1221C" w:rsidRPr="00C1221C" w14:paraId="165C48D1" w14:textId="77777777" w:rsidTr="00AA494E">
        <w:trPr>
          <w:tblCellSpacing w:w="0" w:type="dxa"/>
        </w:trPr>
        <w:tc>
          <w:tcPr>
            <w:tcW w:w="4428" w:type="dxa"/>
            <w:shd w:val="clear" w:color="auto" w:fill="FFFFFF"/>
            <w:tcMar>
              <w:top w:w="0" w:type="dxa"/>
              <w:left w:w="108" w:type="dxa"/>
              <w:bottom w:w="0" w:type="dxa"/>
              <w:right w:w="108" w:type="dxa"/>
            </w:tcMar>
            <w:hideMark/>
          </w:tcPr>
          <w:p w14:paraId="7CBA8B27" w14:textId="77777777" w:rsidR="00C1221C" w:rsidRPr="00C1221C" w:rsidRDefault="00C1221C" w:rsidP="00C1221C">
            <w:pPr>
              <w:spacing w:before="0" w:after="0" w:line="276" w:lineRule="auto"/>
              <w:ind w:left="0" w:firstLine="0"/>
              <w:jc w:val="both"/>
              <w:rPr>
                <w:rFonts w:eastAsia="Times New Roman"/>
                <w:sz w:val="27"/>
                <w:szCs w:val="27"/>
                <w:lang w:eastAsia="vi-VN"/>
              </w:rPr>
            </w:pPr>
          </w:p>
        </w:tc>
        <w:tc>
          <w:tcPr>
            <w:tcW w:w="4428" w:type="dxa"/>
            <w:shd w:val="clear" w:color="auto" w:fill="FFFFFF"/>
            <w:tcMar>
              <w:top w:w="0" w:type="dxa"/>
              <w:left w:w="108" w:type="dxa"/>
              <w:bottom w:w="0" w:type="dxa"/>
              <w:right w:w="108" w:type="dxa"/>
            </w:tcMar>
            <w:hideMark/>
          </w:tcPr>
          <w:p w14:paraId="1B794517" w14:textId="77777777" w:rsidR="00C1221C" w:rsidRPr="00C1221C" w:rsidRDefault="00C1221C" w:rsidP="00C1221C">
            <w:pPr>
              <w:spacing w:before="0" w:after="0" w:line="276" w:lineRule="auto"/>
              <w:ind w:left="0" w:firstLine="0"/>
              <w:jc w:val="center"/>
              <w:rPr>
                <w:rFonts w:eastAsia="Times New Roman"/>
                <w:sz w:val="27"/>
                <w:szCs w:val="27"/>
                <w:lang w:eastAsia="vi-VN"/>
              </w:rPr>
            </w:pPr>
            <w:r w:rsidRPr="00C1221C">
              <w:rPr>
                <w:rFonts w:eastAsia="Times New Roman"/>
                <w:b/>
                <w:bCs/>
                <w:sz w:val="27"/>
                <w:szCs w:val="27"/>
                <w:lang w:eastAsia="vi-VN"/>
              </w:rPr>
              <w:t>GIÁM ĐỐC</w:t>
            </w:r>
            <w:r w:rsidRPr="00C1221C">
              <w:rPr>
                <w:rFonts w:eastAsia="Times New Roman"/>
                <w:sz w:val="27"/>
                <w:szCs w:val="27"/>
                <w:lang w:eastAsia="vi-VN"/>
              </w:rPr>
              <w:br/>
            </w:r>
            <w:r w:rsidRPr="00C1221C">
              <w:rPr>
                <w:rFonts w:eastAsia="Times New Roman"/>
                <w:i/>
                <w:iCs/>
                <w:sz w:val="27"/>
                <w:szCs w:val="27"/>
                <w:lang w:eastAsia="vi-VN"/>
              </w:rPr>
              <w:t>(ký, ghi rõ họ tên và đóng dấu)</w:t>
            </w:r>
          </w:p>
        </w:tc>
      </w:tr>
    </w:tbl>
    <w:p w14:paraId="5CFD7EC5" w14:textId="77777777" w:rsidR="00865611" w:rsidRDefault="00865611" w:rsidP="00865611">
      <w:pPr>
        <w:rPr>
          <w:szCs w:val="28"/>
        </w:rPr>
      </w:pPr>
    </w:p>
    <w:p w14:paraId="03F5396A" w14:textId="77777777" w:rsidR="00865611" w:rsidRPr="00C1221C" w:rsidRDefault="00865611" w:rsidP="00865611">
      <w:pPr>
        <w:rPr>
          <w:szCs w:val="28"/>
          <w:lang w:val="vi-VN"/>
        </w:rPr>
      </w:pPr>
    </w:p>
    <w:p w14:paraId="71A855EC" w14:textId="77777777" w:rsidR="00865611" w:rsidRPr="00C1221C" w:rsidRDefault="00865611" w:rsidP="00865611">
      <w:pPr>
        <w:rPr>
          <w:szCs w:val="28"/>
          <w:lang w:val="vi-VN"/>
        </w:rPr>
      </w:pPr>
    </w:p>
    <w:p w14:paraId="61F52456" w14:textId="77777777" w:rsidR="00865611" w:rsidRPr="00C1221C" w:rsidRDefault="00865611" w:rsidP="00865611">
      <w:pPr>
        <w:rPr>
          <w:szCs w:val="28"/>
          <w:lang w:val="vi-VN"/>
        </w:rPr>
      </w:pPr>
    </w:p>
    <w:p w14:paraId="147FDCC6" w14:textId="77777777" w:rsidR="00865611" w:rsidRPr="00C1221C" w:rsidRDefault="00865611" w:rsidP="00865611">
      <w:pPr>
        <w:rPr>
          <w:szCs w:val="28"/>
          <w:lang w:val="vi-VN"/>
        </w:rPr>
      </w:pPr>
    </w:p>
    <w:p w14:paraId="08455021" w14:textId="77777777" w:rsidR="001F4AC1" w:rsidRPr="00C1221C" w:rsidRDefault="001F4AC1" w:rsidP="00865611">
      <w:pPr>
        <w:rPr>
          <w:lang w:val="vi-VN"/>
        </w:rPr>
      </w:pPr>
    </w:p>
    <w:sectPr w:rsidR="001F4AC1" w:rsidRPr="00C1221C" w:rsidSect="007A7B2E">
      <w:pgSz w:w="12240" w:h="15840"/>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11"/>
    <w:rsid w:val="001549B3"/>
    <w:rsid w:val="001941AC"/>
    <w:rsid w:val="001F4AC1"/>
    <w:rsid w:val="003E6520"/>
    <w:rsid w:val="0046561F"/>
    <w:rsid w:val="005214AB"/>
    <w:rsid w:val="005331EF"/>
    <w:rsid w:val="005E4ED5"/>
    <w:rsid w:val="006C1AE2"/>
    <w:rsid w:val="00737E0B"/>
    <w:rsid w:val="007A7B2E"/>
    <w:rsid w:val="00865611"/>
    <w:rsid w:val="008B4D7A"/>
    <w:rsid w:val="008B57FE"/>
    <w:rsid w:val="00AC6A81"/>
    <w:rsid w:val="00B618B8"/>
    <w:rsid w:val="00BA72E4"/>
    <w:rsid w:val="00BB0CE1"/>
    <w:rsid w:val="00C1221C"/>
    <w:rsid w:val="00D0646F"/>
    <w:rsid w:val="00E07AFC"/>
    <w:rsid w:val="00EB06E3"/>
    <w:rsid w:val="00F8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F0B167"/>
  <w15:docId w15:val="{4F4EBA3D-CC78-4D91-BF6B-78B6B4BF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611"/>
    <w:pPr>
      <w:spacing w:before="100" w:beforeAutospacing="1" w:after="100" w:afterAutospacing="1" w:line="240" w:lineRule="auto"/>
      <w:ind w:left="0" w:firstLine="0"/>
    </w:pPr>
    <w:rPr>
      <w:rFonts w:eastAsia="Times New Roman"/>
      <w:sz w:val="24"/>
      <w:szCs w:val="24"/>
    </w:rPr>
  </w:style>
  <w:style w:type="character" w:styleId="Hyperlink">
    <w:name w:val="Hyperlink"/>
    <w:unhideWhenUsed/>
    <w:rsid w:val="00865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16</cp:revision>
  <dcterms:created xsi:type="dcterms:W3CDTF">2020-11-06T02:52:00Z</dcterms:created>
  <dcterms:modified xsi:type="dcterms:W3CDTF">2025-07-01T02:50:00Z</dcterms:modified>
</cp:coreProperties>
</file>